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298" w:rsidRPr="00165A90" w:rsidRDefault="00232298" w:rsidP="00165A90">
      <w:pPr>
        <w:jc w:val="center"/>
        <w:rPr>
          <w:sz w:val="24"/>
        </w:rPr>
      </w:pPr>
      <w:r w:rsidRPr="00165A90">
        <w:rPr>
          <w:rFonts w:hint="eastAsia"/>
          <w:sz w:val="24"/>
        </w:rPr>
        <w:t>山东大学</w:t>
      </w:r>
      <w:r w:rsidR="00EB0DCA">
        <w:rPr>
          <w:rFonts w:hint="eastAsia"/>
          <w:sz w:val="24"/>
        </w:rPr>
        <w:t>新闻传播学院</w:t>
      </w:r>
      <w:r w:rsidRPr="00165A90">
        <w:rPr>
          <w:rFonts w:hint="eastAsia"/>
          <w:sz w:val="24"/>
        </w:rPr>
        <w:t>研究生综合素质测评细则</w:t>
      </w:r>
    </w:p>
    <w:p w:rsidR="00232298" w:rsidRDefault="00232298" w:rsidP="00232298"/>
    <w:p w:rsidR="00232298" w:rsidRDefault="00232298" w:rsidP="00232298">
      <w:r>
        <w:t xml:space="preserve">为把我院研究生综合素质测评工作落到实处，根据《山东大学研究生综合素质测评办法》，特制定本细则： </w:t>
      </w:r>
    </w:p>
    <w:p w:rsidR="00232298" w:rsidRDefault="00232298" w:rsidP="00232298"/>
    <w:p w:rsidR="00232298" w:rsidRDefault="00232298" w:rsidP="00232298">
      <w:pPr>
        <w:jc w:val="center"/>
      </w:pPr>
      <w:r>
        <w:t>第一章 考核实施</w:t>
      </w:r>
    </w:p>
    <w:p w:rsidR="00232298" w:rsidRDefault="00232298" w:rsidP="00232298"/>
    <w:p w:rsidR="00232298" w:rsidRDefault="00232298" w:rsidP="00232298">
      <w:r>
        <w:rPr>
          <w:rFonts w:hint="eastAsia"/>
        </w:rPr>
        <w:t>一、研究生综合素质测评作为研究生评定各类荣誉称号、奖学金、推优入党及毕业生就业推荐的重要依据。</w:t>
      </w:r>
    </w:p>
    <w:p w:rsidR="00232298" w:rsidRDefault="00232298" w:rsidP="00232298"/>
    <w:p w:rsidR="00232298" w:rsidRDefault="00232298" w:rsidP="00232298">
      <w:r>
        <w:rPr>
          <w:rFonts w:hint="eastAsia"/>
        </w:rPr>
        <w:t>二、学院成立以分管研究生工作副书记为组长，研究生导师、研究生辅导员、研究生代表为成员的学院研究生综合素质测评工作领导小组。考核计分由学院研究生综合素质测评工作领导小组根据本学年班委、党支部、团支部、研究生会日常记录，依测评细则进行评定，按得分排序。各项分数，扣分项扣完为止，加分项加满为止。</w:t>
      </w:r>
    </w:p>
    <w:p w:rsidR="00232298" w:rsidRDefault="00232298" w:rsidP="00232298"/>
    <w:p w:rsidR="00232298" w:rsidRDefault="00232298" w:rsidP="00232298">
      <w:r>
        <w:rPr>
          <w:rFonts w:hint="eastAsia"/>
        </w:rPr>
        <w:t>三、违反法律和校规校纪者，本学年研究生综合素质测评直接评定为不合格。</w:t>
      </w:r>
    </w:p>
    <w:p w:rsidR="00232298" w:rsidRDefault="00232298" w:rsidP="00232298"/>
    <w:p w:rsidR="00232298" w:rsidRDefault="00232298" w:rsidP="00232298">
      <w:r>
        <w:rPr>
          <w:rFonts w:hint="eastAsia"/>
        </w:rPr>
        <w:t>四、实施本着公平、公正、公开原则，一旦发现评定中的弄虚作假行为，学院将通报批评，并取消本学年各类评优评奖资格。</w:t>
      </w:r>
    </w:p>
    <w:p w:rsidR="00232298" w:rsidRDefault="00232298" w:rsidP="00232298"/>
    <w:p w:rsidR="00232298" w:rsidRDefault="00232298" w:rsidP="00232298">
      <w:r>
        <w:rPr>
          <w:rFonts w:hint="eastAsia"/>
        </w:rPr>
        <w:t>五、最终测评结果由学院研究生综合素质测评工作领导小组确定。最终解释权归学院研究生综合素质测评工作领导小组。</w:t>
      </w:r>
    </w:p>
    <w:p w:rsidR="00232298" w:rsidRDefault="00232298" w:rsidP="00232298"/>
    <w:p w:rsidR="00232298" w:rsidRDefault="00232298" w:rsidP="00232298">
      <w:pPr>
        <w:jc w:val="center"/>
      </w:pPr>
      <w:r>
        <w:rPr>
          <w:rFonts w:hint="eastAsia"/>
        </w:rPr>
        <w:t>第二章</w:t>
      </w:r>
      <w:r>
        <w:t xml:space="preserve"> 考核内容</w:t>
      </w:r>
    </w:p>
    <w:p w:rsidR="00232298" w:rsidRDefault="00232298" w:rsidP="00232298"/>
    <w:p w:rsidR="00232298" w:rsidRDefault="00232298" w:rsidP="00232298">
      <w:r>
        <w:rPr>
          <w:rFonts w:hint="eastAsia"/>
        </w:rPr>
        <w:t>一、政治表现（</w:t>
      </w:r>
      <w:r>
        <w:t>20分）</w:t>
      </w:r>
    </w:p>
    <w:p w:rsidR="00232298" w:rsidRDefault="00232298" w:rsidP="00232298"/>
    <w:p w:rsidR="00232298" w:rsidRDefault="00232298" w:rsidP="00232298">
      <w:r>
        <w:t>1、思想积极进步，政治立场坚定，时刻与党和国家保持一致，积极参与党和国家政策的各项学习活动，自觉维护社会及校园的安全稳定。（10分）</w:t>
      </w:r>
    </w:p>
    <w:p w:rsidR="00232298" w:rsidRDefault="00232298" w:rsidP="00232298"/>
    <w:p w:rsidR="00232298" w:rsidRDefault="00232298" w:rsidP="00232298">
      <w:r>
        <w:t>2、遵纪守法，不参与学校明令禁止的</w:t>
      </w:r>
      <w:bookmarkStart w:id="0" w:name="_GoBack"/>
      <w:bookmarkEnd w:id="0"/>
      <w:r>
        <w:t>活动，团结同学，助人为乐。（10分）</w:t>
      </w:r>
    </w:p>
    <w:p w:rsidR="00232298" w:rsidRDefault="00232298" w:rsidP="00232298"/>
    <w:p w:rsidR="00232298" w:rsidRDefault="00232298" w:rsidP="00232298">
      <w:r>
        <w:rPr>
          <w:rFonts w:hint="eastAsia"/>
        </w:rPr>
        <w:t>二、学习表现（</w:t>
      </w:r>
      <w:r>
        <w:t>25分）</w:t>
      </w:r>
    </w:p>
    <w:p w:rsidR="00232298" w:rsidRDefault="00232298" w:rsidP="00232298"/>
    <w:p w:rsidR="00232298" w:rsidRDefault="00232298" w:rsidP="00232298">
      <w:r>
        <w:t>1、学习态度端正，学风良好，尊重师长。（5分）</w:t>
      </w:r>
    </w:p>
    <w:p w:rsidR="00232298" w:rsidRDefault="00232298" w:rsidP="00232298"/>
    <w:p w:rsidR="00232298" w:rsidRDefault="00232298" w:rsidP="00232298">
      <w:r>
        <w:t>2、按时到课，不迟到，不早退。（10分）</w:t>
      </w:r>
    </w:p>
    <w:p w:rsidR="00232298" w:rsidRDefault="00232298" w:rsidP="00232298"/>
    <w:p w:rsidR="00232298" w:rsidRDefault="00232298" w:rsidP="00232298">
      <w:r>
        <w:rPr>
          <w:rFonts w:hint="eastAsia"/>
        </w:rPr>
        <w:t>注：未向任课教师请假，无故旷课、早退等每次扣</w:t>
      </w:r>
      <w:r>
        <w:t>3分。</w:t>
      </w:r>
    </w:p>
    <w:p w:rsidR="00232298" w:rsidRDefault="00232298" w:rsidP="00232298"/>
    <w:p w:rsidR="00232298" w:rsidRDefault="00232298" w:rsidP="00232298">
      <w:r>
        <w:t>3、所有课程成绩在70分及以上。（10分）</w:t>
      </w:r>
    </w:p>
    <w:p w:rsidR="00232298" w:rsidRDefault="00232298" w:rsidP="00232298"/>
    <w:p w:rsidR="00232298" w:rsidRDefault="00232298" w:rsidP="00232298">
      <w:r>
        <w:rPr>
          <w:rFonts w:hint="eastAsia"/>
        </w:rPr>
        <w:t>注：每有一门</w:t>
      </w:r>
      <w:r>
        <w:t>70分以下的，扣3分。</w:t>
      </w:r>
    </w:p>
    <w:p w:rsidR="00232298" w:rsidRDefault="00232298" w:rsidP="00232298"/>
    <w:p w:rsidR="00232298" w:rsidRDefault="00232298" w:rsidP="00232298">
      <w:r>
        <w:rPr>
          <w:rFonts w:hint="eastAsia"/>
        </w:rPr>
        <w:t>三、日常表现（</w:t>
      </w:r>
      <w:r>
        <w:t>25分）</w:t>
      </w:r>
    </w:p>
    <w:p w:rsidR="00232298" w:rsidRDefault="00232298" w:rsidP="00232298"/>
    <w:p w:rsidR="00232298" w:rsidRDefault="00232298" w:rsidP="00232298">
      <w:r>
        <w:t>1、遵守学院请假、销假制度，不擅自离校。（10分）</w:t>
      </w:r>
    </w:p>
    <w:p w:rsidR="00232298" w:rsidRDefault="00232298" w:rsidP="00232298"/>
    <w:p w:rsidR="00232298" w:rsidRDefault="00232298" w:rsidP="00232298">
      <w:r>
        <w:rPr>
          <w:rFonts w:hint="eastAsia"/>
        </w:rPr>
        <w:t>注：违反规定每次扣</w:t>
      </w:r>
      <w:r>
        <w:t>2分。</w:t>
      </w:r>
    </w:p>
    <w:p w:rsidR="00232298" w:rsidRDefault="00232298" w:rsidP="00232298"/>
    <w:p w:rsidR="00232298" w:rsidRDefault="00232298" w:rsidP="00232298">
      <w:r>
        <w:t>2、积极参加校、院组织的各类活动。（10分）</w:t>
      </w:r>
    </w:p>
    <w:p w:rsidR="00232298" w:rsidRDefault="00232298" w:rsidP="00232298"/>
    <w:p w:rsidR="00232298" w:rsidRDefault="00232298" w:rsidP="00232298">
      <w:r>
        <w:rPr>
          <w:rFonts w:hint="eastAsia"/>
        </w:rPr>
        <w:t>注：在学院明确要求参加的活动中迟到、早退者每次扣</w:t>
      </w:r>
      <w:r>
        <w:t>1分，缺勤者每次扣3分。</w:t>
      </w:r>
    </w:p>
    <w:p w:rsidR="00232298" w:rsidRDefault="00232298" w:rsidP="00232298"/>
    <w:p w:rsidR="00232298" w:rsidRDefault="00232298" w:rsidP="00232298">
      <w:r>
        <w:t>3、本学年宿舍无卫生不合格，无安全隐患。（5分）</w:t>
      </w:r>
    </w:p>
    <w:p w:rsidR="00232298" w:rsidRDefault="00232298" w:rsidP="00232298"/>
    <w:p w:rsidR="00232298" w:rsidRDefault="00232298" w:rsidP="00232298">
      <w:r>
        <w:rPr>
          <w:rFonts w:hint="eastAsia"/>
        </w:rPr>
        <w:t>注：在学校、学院组织的检查中有违规现象该宿舍成员本项不得分。</w:t>
      </w:r>
    </w:p>
    <w:p w:rsidR="00232298" w:rsidRDefault="00232298" w:rsidP="00232298"/>
    <w:p w:rsidR="00232298" w:rsidRDefault="00232298" w:rsidP="00232298">
      <w:r>
        <w:rPr>
          <w:rFonts w:hint="eastAsia"/>
        </w:rPr>
        <w:t>四、综合素质（</w:t>
      </w:r>
      <w:r>
        <w:t>30分）</w:t>
      </w:r>
    </w:p>
    <w:p w:rsidR="00232298" w:rsidRDefault="00232298" w:rsidP="00232298"/>
    <w:p w:rsidR="00232298" w:rsidRDefault="00232298" w:rsidP="00232298">
      <w:r>
        <w:t>1、担任学院社团和组织的学生干部，为学院各项工作做出贡献。（10分）</w:t>
      </w:r>
    </w:p>
    <w:p w:rsidR="00232298" w:rsidRDefault="00232298" w:rsidP="00232298"/>
    <w:p w:rsidR="00232298" w:rsidRDefault="00232298" w:rsidP="00232298">
      <w:r>
        <w:rPr>
          <w:rFonts w:hint="eastAsia"/>
        </w:rPr>
        <w:t>注：本学年任院研究生会干事</w:t>
      </w:r>
      <w:r>
        <w:t>1分，副部长2分，部长、副主席3分，主席4分；班长、党支部书记、团支部书记3分，副职及委员2分，专业负责人1分。各项任职考核合格者方能得分，优秀者得分乘以1.5。</w:t>
      </w:r>
    </w:p>
    <w:p w:rsidR="00232298" w:rsidRDefault="00232298" w:rsidP="00232298"/>
    <w:p w:rsidR="00232298" w:rsidRDefault="00232298" w:rsidP="00232298">
      <w:r>
        <w:t>2、积极组织和参与研究生活动。（20分）</w:t>
      </w:r>
    </w:p>
    <w:p w:rsidR="00232298" w:rsidRDefault="00232298" w:rsidP="00232298"/>
    <w:p w:rsidR="00232298" w:rsidRDefault="00232298" w:rsidP="00232298">
      <w:r>
        <w:rPr>
          <w:rFonts w:hint="eastAsia"/>
        </w:rPr>
        <w:t>注：学生参与加分的活动或比赛，必须由学院组织或推荐参加。</w:t>
      </w:r>
    </w:p>
    <w:p w:rsidR="00232298" w:rsidRDefault="00232298" w:rsidP="00232298"/>
    <w:p w:rsidR="00232298" w:rsidRDefault="00232298" w:rsidP="00232298">
      <w:r>
        <w:t>A、社会实践及志愿者（10分）</w:t>
      </w:r>
    </w:p>
    <w:p w:rsidR="00232298" w:rsidRDefault="00232298" w:rsidP="00232298"/>
    <w:p w:rsidR="00232298" w:rsidRDefault="00232298" w:rsidP="00232298">
      <w:r>
        <w:rPr>
          <w:rFonts w:hint="eastAsia"/>
        </w:rPr>
        <w:t>注：社会实践团队，队长</w:t>
      </w:r>
      <w:r>
        <w:t>1分，核心队员0.5分（不超过3人），普通队员0.2分（不超过5人），校级立项相应再加0.5分；志愿者，每次1分。（以志愿经历证书为依据）</w:t>
      </w:r>
    </w:p>
    <w:p w:rsidR="00232298" w:rsidRDefault="00232298" w:rsidP="00232298"/>
    <w:p w:rsidR="00232298" w:rsidRDefault="00232298" w:rsidP="00232298">
      <w:r>
        <w:t>B、科技创新及学术文化活动（5分）</w:t>
      </w:r>
    </w:p>
    <w:p w:rsidR="00232298" w:rsidRDefault="00232298" w:rsidP="00232298"/>
    <w:p w:rsidR="00232298" w:rsidRDefault="00232298" w:rsidP="00232298">
      <w:r>
        <w:rPr>
          <w:rFonts w:hint="eastAsia"/>
        </w:rPr>
        <w:t>注：科技创新包括“挑战杯”系列竞赛、“五四”论文等：由学校、学院组织参加的各级各类科技学术竞赛，以获奖证书或文件为依据，按以下标准加分：</w:t>
      </w:r>
    </w:p>
    <w:p w:rsidR="00232298" w:rsidRDefault="00232298" w:rsidP="00232298"/>
    <w:tbl>
      <w:tblPr>
        <w:tblW w:w="0" w:type="auto"/>
        <w:shd w:val="clear" w:color="auto" w:fill="F7FAFC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9"/>
        <w:gridCol w:w="992"/>
        <w:gridCol w:w="992"/>
        <w:gridCol w:w="993"/>
        <w:gridCol w:w="1134"/>
      </w:tblGrid>
      <w:tr w:rsidR="00232298" w:rsidRPr="00232298" w:rsidTr="00232298">
        <w:trPr>
          <w:trHeight w:val="382"/>
        </w:trPr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298" w:rsidRPr="00232298" w:rsidRDefault="00232298" w:rsidP="00232298">
            <w:pPr>
              <w:widowControl/>
              <w:spacing w:line="400" w:lineRule="atLeast"/>
              <w:jc w:val="left"/>
              <w:rPr>
                <w:rFonts w:ascii="Verdana" w:eastAsia="宋体" w:hAnsi="Verdana" w:cs="宋体"/>
                <w:color w:val="666666"/>
                <w:kern w:val="0"/>
                <w:sz w:val="18"/>
                <w:szCs w:val="18"/>
              </w:rPr>
            </w:pPr>
            <w:r w:rsidRPr="00232298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298" w:rsidRPr="00232298" w:rsidRDefault="00232298" w:rsidP="00232298">
            <w:pPr>
              <w:widowControl/>
              <w:spacing w:line="400" w:lineRule="atLeast"/>
              <w:jc w:val="center"/>
              <w:rPr>
                <w:rFonts w:ascii="Verdana" w:eastAsia="宋体" w:hAnsi="Verdana" w:cs="宋体"/>
                <w:color w:val="666666"/>
                <w:kern w:val="0"/>
                <w:sz w:val="18"/>
                <w:szCs w:val="18"/>
              </w:rPr>
            </w:pPr>
            <w:r w:rsidRPr="00232298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一等奖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298" w:rsidRPr="00232298" w:rsidRDefault="00232298" w:rsidP="00232298">
            <w:pPr>
              <w:widowControl/>
              <w:spacing w:line="400" w:lineRule="atLeast"/>
              <w:jc w:val="center"/>
              <w:rPr>
                <w:rFonts w:ascii="Verdana" w:eastAsia="宋体" w:hAnsi="Verdana" w:cs="宋体"/>
                <w:color w:val="666666"/>
                <w:kern w:val="0"/>
                <w:sz w:val="18"/>
                <w:szCs w:val="18"/>
              </w:rPr>
            </w:pPr>
            <w:r w:rsidRPr="00232298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二等奖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298" w:rsidRPr="00232298" w:rsidRDefault="00232298" w:rsidP="00232298">
            <w:pPr>
              <w:widowControl/>
              <w:spacing w:line="400" w:lineRule="atLeast"/>
              <w:jc w:val="center"/>
              <w:rPr>
                <w:rFonts w:ascii="Verdana" w:eastAsia="宋体" w:hAnsi="Verdana" w:cs="宋体"/>
                <w:color w:val="666666"/>
                <w:kern w:val="0"/>
                <w:sz w:val="18"/>
                <w:szCs w:val="18"/>
              </w:rPr>
            </w:pPr>
            <w:r w:rsidRPr="00232298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三等奖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298" w:rsidRPr="00232298" w:rsidRDefault="00232298" w:rsidP="00232298">
            <w:pPr>
              <w:widowControl/>
              <w:spacing w:line="400" w:lineRule="atLeast"/>
              <w:jc w:val="center"/>
              <w:rPr>
                <w:rFonts w:ascii="Verdana" w:eastAsia="宋体" w:hAnsi="Verdana" w:cs="宋体"/>
                <w:color w:val="666666"/>
                <w:kern w:val="0"/>
                <w:sz w:val="18"/>
                <w:szCs w:val="18"/>
              </w:rPr>
            </w:pPr>
            <w:r w:rsidRPr="00232298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优秀奖</w:t>
            </w:r>
          </w:p>
        </w:tc>
      </w:tr>
      <w:tr w:rsidR="00232298" w:rsidRPr="00232298" w:rsidTr="00232298">
        <w:trPr>
          <w:trHeight w:val="382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298" w:rsidRPr="00232298" w:rsidRDefault="00232298" w:rsidP="00232298">
            <w:pPr>
              <w:widowControl/>
              <w:spacing w:line="400" w:lineRule="atLeast"/>
              <w:jc w:val="center"/>
              <w:rPr>
                <w:rFonts w:ascii="Verdana" w:eastAsia="宋体" w:hAnsi="Verdana" w:cs="宋体"/>
                <w:color w:val="666666"/>
                <w:kern w:val="0"/>
                <w:sz w:val="18"/>
                <w:szCs w:val="18"/>
              </w:rPr>
            </w:pPr>
            <w:r w:rsidRPr="00232298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全国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298" w:rsidRPr="00232298" w:rsidRDefault="00232298" w:rsidP="00232298">
            <w:pPr>
              <w:widowControl/>
              <w:spacing w:line="400" w:lineRule="atLeast"/>
              <w:jc w:val="center"/>
              <w:rPr>
                <w:rFonts w:ascii="Verdana" w:eastAsia="宋体" w:hAnsi="Verdana" w:cs="宋体"/>
                <w:color w:val="666666"/>
                <w:kern w:val="0"/>
                <w:sz w:val="18"/>
                <w:szCs w:val="18"/>
              </w:rPr>
            </w:pPr>
            <w:r w:rsidRPr="00232298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298" w:rsidRPr="00232298" w:rsidRDefault="00232298" w:rsidP="00232298">
            <w:pPr>
              <w:widowControl/>
              <w:spacing w:line="400" w:lineRule="atLeast"/>
              <w:jc w:val="center"/>
              <w:rPr>
                <w:rFonts w:ascii="Verdana" w:eastAsia="宋体" w:hAnsi="Verdana" w:cs="宋体"/>
                <w:color w:val="666666"/>
                <w:kern w:val="0"/>
                <w:sz w:val="18"/>
                <w:szCs w:val="18"/>
              </w:rPr>
            </w:pPr>
            <w:r w:rsidRPr="00232298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298" w:rsidRPr="00232298" w:rsidRDefault="00232298" w:rsidP="00232298">
            <w:pPr>
              <w:widowControl/>
              <w:spacing w:line="400" w:lineRule="atLeast"/>
              <w:jc w:val="center"/>
              <w:rPr>
                <w:rFonts w:ascii="Verdana" w:eastAsia="宋体" w:hAnsi="Verdana" w:cs="宋体"/>
                <w:color w:val="666666"/>
                <w:kern w:val="0"/>
                <w:sz w:val="18"/>
                <w:szCs w:val="18"/>
              </w:rPr>
            </w:pPr>
            <w:r w:rsidRPr="00232298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298" w:rsidRPr="00232298" w:rsidRDefault="00232298" w:rsidP="00232298">
            <w:pPr>
              <w:widowControl/>
              <w:spacing w:line="400" w:lineRule="atLeast"/>
              <w:jc w:val="center"/>
              <w:rPr>
                <w:rFonts w:ascii="Verdana" w:eastAsia="宋体" w:hAnsi="Verdana" w:cs="宋体"/>
                <w:color w:val="666666"/>
                <w:kern w:val="0"/>
                <w:sz w:val="18"/>
                <w:szCs w:val="18"/>
              </w:rPr>
            </w:pPr>
            <w:r w:rsidRPr="00232298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</w:t>
            </w:r>
          </w:p>
        </w:tc>
      </w:tr>
      <w:tr w:rsidR="00232298" w:rsidRPr="00232298" w:rsidTr="00232298">
        <w:trPr>
          <w:trHeight w:val="382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298" w:rsidRPr="00232298" w:rsidRDefault="00232298" w:rsidP="00232298">
            <w:pPr>
              <w:widowControl/>
              <w:spacing w:line="400" w:lineRule="atLeast"/>
              <w:jc w:val="center"/>
              <w:rPr>
                <w:rFonts w:ascii="Verdana" w:eastAsia="宋体" w:hAnsi="Verdana" w:cs="宋体"/>
                <w:color w:val="666666"/>
                <w:kern w:val="0"/>
                <w:sz w:val="18"/>
                <w:szCs w:val="18"/>
              </w:rPr>
            </w:pPr>
            <w:r w:rsidRPr="00232298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省级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298" w:rsidRPr="00232298" w:rsidRDefault="00232298" w:rsidP="00232298">
            <w:pPr>
              <w:widowControl/>
              <w:spacing w:line="400" w:lineRule="atLeast"/>
              <w:jc w:val="center"/>
              <w:rPr>
                <w:rFonts w:ascii="Verdana" w:eastAsia="宋体" w:hAnsi="Verdana" w:cs="宋体"/>
                <w:color w:val="666666"/>
                <w:kern w:val="0"/>
                <w:sz w:val="18"/>
                <w:szCs w:val="18"/>
              </w:rPr>
            </w:pPr>
            <w:r w:rsidRPr="00232298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2.5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298" w:rsidRPr="00232298" w:rsidRDefault="00232298" w:rsidP="00232298">
            <w:pPr>
              <w:widowControl/>
              <w:spacing w:line="400" w:lineRule="atLeast"/>
              <w:jc w:val="center"/>
              <w:rPr>
                <w:rFonts w:ascii="Verdana" w:eastAsia="宋体" w:hAnsi="Verdana" w:cs="宋体"/>
                <w:color w:val="666666"/>
                <w:kern w:val="0"/>
                <w:sz w:val="18"/>
                <w:szCs w:val="18"/>
              </w:rPr>
            </w:pPr>
            <w:r w:rsidRPr="00232298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298" w:rsidRPr="00232298" w:rsidRDefault="00232298" w:rsidP="00232298">
            <w:pPr>
              <w:widowControl/>
              <w:spacing w:line="400" w:lineRule="atLeast"/>
              <w:jc w:val="center"/>
              <w:rPr>
                <w:rFonts w:ascii="Verdana" w:eastAsia="宋体" w:hAnsi="Verdana" w:cs="宋体"/>
                <w:color w:val="666666"/>
                <w:kern w:val="0"/>
                <w:sz w:val="18"/>
                <w:szCs w:val="18"/>
              </w:rPr>
            </w:pPr>
            <w:r w:rsidRPr="00232298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298" w:rsidRPr="00232298" w:rsidRDefault="00232298" w:rsidP="00232298">
            <w:pPr>
              <w:widowControl/>
              <w:spacing w:line="400" w:lineRule="atLeast"/>
              <w:jc w:val="center"/>
              <w:rPr>
                <w:rFonts w:ascii="Verdana" w:eastAsia="宋体" w:hAnsi="Verdana" w:cs="宋体"/>
                <w:color w:val="666666"/>
                <w:kern w:val="0"/>
                <w:sz w:val="18"/>
                <w:szCs w:val="18"/>
              </w:rPr>
            </w:pPr>
            <w:r w:rsidRPr="00232298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0.5</w:t>
            </w:r>
          </w:p>
        </w:tc>
      </w:tr>
      <w:tr w:rsidR="00232298" w:rsidRPr="00232298" w:rsidTr="00232298">
        <w:trPr>
          <w:trHeight w:val="382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298" w:rsidRPr="00232298" w:rsidRDefault="00232298" w:rsidP="00232298">
            <w:pPr>
              <w:widowControl/>
              <w:spacing w:line="400" w:lineRule="atLeast"/>
              <w:jc w:val="center"/>
              <w:rPr>
                <w:rFonts w:ascii="Verdana" w:eastAsia="宋体" w:hAnsi="Verdana" w:cs="宋体"/>
                <w:color w:val="666666"/>
                <w:kern w:val="0"/>
                <w:sz w:val="18"/>
                <w:szCs w:val="18"/>
              </w:rPr>
            </w:pPr>
            <w:r w:rsidRPr="00232298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校级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298" w:rsidRPr="00232298" w:rsidRDefault="00232298" w:rsidP="00232298">
            <w:pPr>
              <w:widowControl/>
              <w:spacing w:line="400" w:lineRule="atLeast"/>
              <w:jc w:val="center"/>
              <w:rPr>
                <w:rFonts w:ascii="Verdana" w:eastAsia="宋体" w:hAnsi="Verdana" w:cs="宋体"/>
                <w:color w:val="666666"/>
                <w:kern w:val="0"/>
                <w:sz w:val="18"/>
                <w:szCs w:val="18"/>
              </w:rPr>
            </w:pPr>
            <w:r w:rsidRPr="00232298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298" w:rsidRPr="00232298" w:rsidRDefault="00232298" w:rsidP="00232298">
            <w:pPr>
              <w:widowControl/>
              <w:spacing w:line="400" w:lineRule="atLeast"/>
              <w:jc w:val="center"/>
              <w:rPr>
                <w:rFonts w:ascii="Verdana" w:eastAsia="宋体" w:hAnsi="Verdana" w:cs="宋体"/>
                <w:color w:val="666666"/>
                <w:kern w:val="0"/>
                <w:sz w:val="18"/>
                <w:szCs w:val="18"/>
              </w:rPr>
            </w:pPr>
            <w:r w:rsidRPr="00232298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298" w:rsidRPr="00232298" w:rsidRDefault="00232298" w:rsidP="00232298">
            <w:pPr>
              <w:widowControl/>
              <w:spacing w:line="400" w:lineRule="atLeast"/>
              <w:jc w:val="center"/>
              <w:rPr>
                <w:rFonts w:ascii="Verdana" w:eastAsia="宋体" w:hAnsi="Verdana" w:cs="宋体"/>
                <w:color w:val="666666"/>
                <w:kern w:val="0"/>
                <w:sz w:val="18"/>
                <w:szCs w:val="18"/>
              </w:rPr>
            </w:pPr>
            <w:r w:rsidRPr="00232298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298" w:rsidRPr="00232298" w:rsidRDefault="00232298" w:rsidP="00232298">
            <w:pPr>
              <w:widowControl/>
              <w:spacing w:line="400" w:lineRule="atLeast"/>
              <w:jc w:val="center"/>
              <w:rPr>
                <w:rFonts w:ascii="Verdana" w:eastAsia="宋体" w:hAnsi="Verdana" w:cs="宋体"/>
                <w:color w:val="666666"/>
                <w:kern w:val="0"/>
                <w:sz w:val="18"/>
                <w:szCs w:val="18"/>
              </w:rPr>
            </w:pPr>
            <w:r w:rsidRPr="00232298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0.1</w:t>
            </w:r>
          </w:p>
        </w:tc>
      </w:tr>
      <w:tr w:rsidR="00232298" w:rsidRPr="00232298" w:rsidTr="00232298">
        <w:trPr>
          <w:trHeight w:val="394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298" w:rsidRPr="00232298" w:rsidRDefault="00232298" w:rsidP="00232298">
            <w:pPr>
              <w:widowControl/>
              <w:spacing w:line="400" w:lineRule="atLeast"/>
              <w:jc w:val="center"/>
              <w:rPr>
                <w:rFonts w:ascii="Verdana" w:eastAsia="宋体" w:hAnsi="Verdana" w:cs="宋体"/>
                <w:color w:val="666666"/>
                <w:kern w:val="0"/>
                <w:sz w:val="18"/>
                <w:szCs w:val="18"/>
              </w:rPr>
            </w:pPr>
            <w:r w:rsidRPr="00232298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院级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298" w:rsidRPr="00232298" w:rsidRDefault="00232298" w:rsidP="00232298">
            <w:pPr>
              <w:widowControl/>
              <w:spacing w:line="400" w:lineRule="atLeast"/>
              <w:jc w:val="center"/>
              <w:rPr>
                <w:rFonts w:ascii="Verdana" w:eastAsia="宋体" w:hAnsi="Verdana" w:cs="宋体"/>
                <w:color w:val="666666"/>
                <w:kern w:val="0"/>
                <w:sz w:val="18"/>
                <w:szCs w:val="18"/>
              </w:rPr>
            </w:pPr>
            <w:r w:rsidRPr="00232298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298" w:rsidRPr="00232298" w:rsidRDefault="00232298" w:rsidP="00232298">
            <w:pPr>
              <w:widowControl/>
              <w:spacing w:line="400" w:lineRule="atLeast"/>
              <w:jc w:val="center"/>
              <w:rPr>
                <w:rFonts w:ascii="Verdana" w:eastAsia="宋体" w:hAnsi="Verdana" w:cs="宋体"/>
                <w:color w:val="666666"/>
                <w:kern w:val="0"/>
                <w:sz w:val="18"/>
                <w:szCs w:val="18"/>
              </w:rPr>
            </w:pPr>
            <w:r w:rsidRPr="00232298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298" w:rsidRPr="00232298" w:rsidRDefault="00232298" w:rsidP="00232298">
            <w:pPr>
              <w:widowControl/>
              <w:spacing w:line="400" w:lineRule="atLeast"/>
              <w:jc w:val="center"/>
              <w:rPr>
                <w:rFonts w:ascii="Verdana" w:eastAsia="宋体" w:hAnsi="Verdana" w:cs="宋体"/>
                <w:color w:val="666666"/>
                <w:kern w:val="0"/>
                <w:sz w:val="18"/>
                <w:szCs w:val="18"/>
              </w:rPr>
            </w:pPr>
            <w:r w:rsidRPr="00232298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298" w:rsidRPr="00232298" w:rsidRDefault="00232298" w:rsidP="00232298">
            <w:pPr>
              <w:widowControl/>
              <w:spacing w:line="400" w:lineRule="atLeast"/>
              <w:jc w:val="center"/>
              <w:rPr>
                <w:rFonts w:ascii="Verdana" w:eastAsia="宋体" w:hAnsi="Verdana" w:cs="宋体"/>
                <w:color w:val="666666"/>
                <w:kern w:val="0"/>
                <w:sz w:val="18"/>
                <w:szCs w:val="18"/>
              </w:rPr>
            </w:pPr>
            <w:r w:rsidRPr="00232298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  <w:bdr w:val="none" w:sz="0" w:space="0" w:color="auto" w:frame="1"/>
              </w:rPr>
              <w:t>0.05</w:t>
            </w:r>
          </w:p>
        </w:tc>
      </w:tr>
    </w:tbl>
    <w:p w:rsidR="00232298" w:rsidRDefault="00232298" w:rsidP="00232298"/>
    <w:p w:rsidR="00232298" w:rsidRDefault="00232298" w:rsidP="00232298">
      <w:r>
        <w:t>C、文体活动（5分）</w:t>
      </w:r>
    </w:p>
    <w:p w:rsidR="00232298" w:rsidRDefault="00232298" w:rsidP="00232298"/>
    <w:p w:rsidR="00232298" w:rsidRDefault="00232298" w:rsidP="00232298">
      <w:r>
        <w:rPr>
          <w:rFonts w:hint="eastAsia"/>
        </w:rPr>
        <w:t>注：代表学院参加校级赛事，每人加</w:t>
      </w:r>
      <w:r>
        <w:t>0.3分（基本分），获得名次在基本分基础上乘以相应的倍数，如三等奖乘以2，二等奖乘以3，一等奖乘以4。级别更高者，可酌情加分。</w:t>
      </w:r>
    </w:p>
    <w:p w:rsidR="00232298" w:rsidRDefault="00232298" w:rsidP="00232298"/>
    <w:p w:rsidR="00232298" w:rsidRDefault="00232298" w:rsidP="00232298">
      <w:r>
        <w:t>3、其他未标明但对学院做出特殊贡献的表现可酌情加分。</w:t>
      </w:r>
    </w:p>
    <w:p w:rsidR="00232298" w:rsidRDefault="00232298" w:rsidP="00232298"/>
    <w:p w:rsidR="00232298" w:rsidRDefault="00232298" w:rsidP="00232298">
      <w:r>
        <w:rPr>
          <w:rFonts w:hint="eastAsia"/>
        </w:rPr>
        <w:t>五、科研成果</w:t>
      </w:r>
    </w:p>
    <w:p w:rsidR="00232298" w:rsidRDefault="00232298" w:rsidP="00232298"/>
    <w:p w:rsidR="00232298" w:rsidRDefault="00232298" w:rsidP="00232298">
      <w:r>
        <w:rPr>
          <w:rFonts w:hint="eastAsia"/>
        </w:rPr>
        <w:t>详见《山东大学</w:t>
      </w:r>
      <w:r w:rsidR="00EB0DCA">
        <w:rPr>
          <w:rFonts w:hint="eastAsia"/>
        </w:rPr>
        <w:t>新闻传播学院</w:t>
      </w:r>
      <w:r>
        <w:rPr>
          <w:rFonts w:hint="eastAsia"/>
        </w:rPr>
        <w:t>研究生科研成果评分细则》。</w:t>
      </w:r>
      <w:r>
        <w:t xml:space="preserve"> </w:t>
      </w:r>
    </w:p>
    <w:p w:rsidR="00232298" w:rsidRDefault="00232298" w:rsidP="00232298">
      <w:r>
        <w:t xml:space="preserve">  </w:t>
      </w:r>
    </w:p>
    <w:p w:rsidR="00232298" w:rsidRDefault="00232298" w:rsidP="00232298"/>
    <w:p w:rsidR="00232298" w:rsidRDefault="00232298" w:rsidP="00232298">
      <w:pPr>
        <w:jc w:val="right"/>
      </w:pPr>
      <w:r>
        <w:t xml:space="preserve">                                                                                                                                  山东大学</w:t>
      </w:r>
      <w:r w:rsidR="00EB0DCA">
        <w:t>新闻传播学院</w:t>
      </w:r>
    </w:p>
    <w:p w:rsidR="0077580B" w:rsidRDefault="00232298" w:rsidP="00232298">
      <w:pPr>
        <w:jc w:val="right"/>
      </w:pPr>
      <w:r>
        <w:t xml:space="preserve">                                                                                                                                    2017年9月22日</w:t>
      </w:r>
    </w:p>
    <w:sectPr w:rsidR="007758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7674" w:rsidRDefault="00247674" w:rsidP="00232298">
      <w:r>
        <w:separator/>
      </w:r>
    </w:p>
  </w:endnote>
  <w:endnote w:type="continuationSeparator" w:id="0">
    <w:p w:rsidR="00247674" w:rsidRDefault="00247674" w:rsidP="00232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7674" w:rsidRDefault="00247674" w:rsidP="00232298">
      <w:r>
        <w:separator/>
      </w:r>
    </w:p>
  </w:footnote>
  <w:footnote w:type="continuationSeparator" w:id="0">
    <w:p w:rsidR="00247674" w:rsidRDefault="00247674" w:rsidP="002322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FB7"/>
    <w:rsid w:val="00165A90"/>
    <w:rsid w:val="00232298"/>
    <w:rsid w:val="00247674"/>
    <w:rsid w:val="0077580B"/>
    <w:rsid w:val="00CA0FB7"/>
    <w:rsid w:val="00EB0DCA"/>
    <w:rsid w:val="00FD1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5B48CAA-1FE7-4027-816E-39AD21C70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22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3229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322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3229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51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265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王茂彬</cp:lastModifiedBy>
  <cp:revision>4</cp:revision>
  <dcterms:created xsi:type="dcterms:W3CDTF">2017-09-22T08:38:00Z</dcterms:created>
  <dcterms:modified xsi:type="dcterms:W3CDTF">2017-09-22T16:44:00Z</dcterms:modified>
</cp:coreProperties>
</file>