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0372" w:rsidRDefault="00330372" w:rsidP="00330372">
      <w:pPr>
        <w:spacing w:before="163"/>
        <w:ind w:firstLine="480"/>
        <w:jc w:val="center"/>
        <w:rPr>
          <w:sz w:val="28"/>
          <w:szCs w:val="28"/>
        </w:rPr>
      </w:pPr>
      <w:bookmarkStart w:id="0" w:name="OLE_LINK1"/>
      <w:bookmarkStart w:id="1" w:name="OLE_LINK2"/>
      <w:r w:rsidRPr="00F85978">
        <w:rPr>
          <w:rFonts w:hint="eastAsia"/>
          <w:sz w:val="28"/>
          <w:szCs w:val="28"/>
        </w:rPr>
        <w:t>《热力发电厂》试卷</w:t>
      </w:r>
      <w:r w:rsidRPr="00F85978">
        <w:rPr>
          <w:rFonts w:hint="eastAsia"/>
          <w:sz w:val="28"/>
          <w:szCs w:val="28"/>
        </w:rPr>
        <w:t xml:space="preserve"> C</w:t>
      </w:r>
    </w:p>
    <w:bookmarkEnd w:id="0"/>
    <w:bookmarkEnd w:id="1"/>
    <w:p w:rsidR="00330372" w:rsidRDefault="00330372" w:rsidP="00330372">
      <w:pPr>
        <w:rPr>
          <w:rFonts w:ascii="黑体" w:eastAsia="黑体"/>
          <w:sz w:val="24"/>
        </w:rPr>
      </w:pPr>
      <w:r>
        <w:rPr>
          <w:rFonts w:ascii="黑体" w:eastAsia="黑体" w:hint="eastAsia"/>
          <w:sz w:val="24"/>
        </w:rPr>
        <w:t>一、概念题</w:t>
      </w:r>
    </w:p>
    <w:p w:rsidR="00330372" w:rsidRDefault="00330372" w:rsidP="00330372">
      <w:r>
        <w:rPr>
          <w:rFonts w:hint="eastAsia"/>
        </w:rPr>
        <w:t>1</w:t>
      </w:r>
      <w:r>
        <w:rPr>
          <w:rFonts w:hint="eastAsia"/>
        </w:rPr>
        <w:t>、除氧器再生沸腾</w:t>
      </w:r>
    </w:p>
    <w:p w:rsidR="00330372" w:rsidRDefault="00330372" w:rsidP="00330372">
      <w:pPr>
        <w:spacing w:line="360" w:lineRule="auto"/>
        <w:ind w:firstLineChars="100" w:firstLine="210"/>
      </w:pPr>
      <w:r>
        <w:rPr>
          <w:rFonts w:hint="eastAsia"/>
        </w:rPr>
        <w:t>当进入除氧器的其他汽水足够把进入除氧器的凝结水加热到饱和温度，即不需除氧器抽汽时，由于破坏除氧器内的汽水正常流动，除氧效果恶化，排汽量大增，此种现象即除氧器的再生沸腾现象。</w:t>
      </w:r>
    </w:p>
    <w:p w:rsidR="00330372" w:rsidRDefault="00330372" w:rsidP="00330372">
      <w:pPr>
        <w:adjustRightInd w:val="0"/>
        <w:snapToGrid w:val="0"/>
        <w:spacing w:before="120"/>
        <w:rPr>
          <w:szCs w:val="21"/>
        </w:rPr>
      </w:pPr>
      <w:r>
        <w:rPr>
          <w:rFonts w:hint="eastAsia"/>
          <w:szCs w:val="21"/>
        </w:rPr>
        <w:t>2</w:t>
      </w:r>
      <w:r>
        <w:rPr>
          <w:rFonts w:hint="eastAsia"/>
          <w:szCs w:val="21"/>
        </w:rPr>
        <w:t>、热化发电比</w:t>
      </w:r>
    </w:p>
    <w:p w:rsidR="00330372" w:rsidRDefault="00330372" w:rsidP="00330372">
      <w:pPr>
        <w:adjustRightInd w:val="0"/>
        <w:snapToGrid w:val="0"/>
        <w:spacing w:before="120"/>
        <w:rPr>
          <w:szCs w:val="21"/>
        </w:rPr>
      </w:pPr>
      <w:r>
        <w:rPr>
          <w:rFonts w:hint="eastAsia"/>
          <w:szCs w:val="21"/>
        </w:rPr>
        <w:t xml:space="preserve"> X=Wh/W,</w:t>
      </w:r>
      <w:r>
        <w:rPr>
          <w:rFonts w:hint="eastAsia"/>
          <w:szCs w:val="21"/>
        </w:rPr>
        <w:t>供热机组供热汽流的发电量</w:t>
      </w:r>
      <w:r>
        <w:rPr>
          <w:rFonts w:hint="eastAsia"/>
          <w:szCs w:val="21"/>
        </w:rPr>
        <w:t>/</w:t>
      </w:r>
      <w:r>
        <w:rPr>
          <w:rFonts w:hint="eastAsia"/>
          <w:szCs w:val="21"/>
        </w:rPr>
        <w:t>总的发电量</w:t>
      </w:r>
    </w:p>
    <w:p w:rsidR="00330372" w:rsidRDefault="00330372" w:rsidP="00330372">
      <w:pPr>
        <w:adjustRightInd w:val="0"/>
        <w:snapToGrid w:val="0"/>
        <w:spacing w:before="120"/>
        <w:rPr>
          <w:szCs w:val="21"/>
        </w:rPr>
      </w:pPr>
      <w:r>
        <w:rPr>
          <w:rFonts w:hint="eastAsia"/>
          <w:szCs w:val="21"/>
        </w:rPr>
        <w:t>3</w:t>
      </w:r>
      <w:r>
        <w:rPr>
          <w:rFonts w:hint="eastAsia"/>
          <w:szCs w:val="21"/>
        </w:rPr>
        <w:t>、给水回热循环</w:t>
      </w:r>
    </w:p>
    <w:p w:rsidR="00330372" w:rsidRDefault="00330372" w:rsidP="00330372">
      <w:pPr>
        <w:adjustRightInd w:val="0"/>
        <w:snapToGrid w:val="0"/>
        <w:spacing w:before="120"/>
        <w:rPr>
          <w:szCs w:val="21"/>
        </w:rPr>
      </w:pPr>
      <w:r>
        <w:rPr>
          <w:rFonts w:hint="eastAsia"/>
          <w:szCs w:val="21"/>
        </w:rPr>
        <w:t>是利用已在汽轮机中作过的蒸汽，通过给水回热加热器将回热蒸汽冷却来加热给水，以减少液态区低温工质的吸热，因而提高循环的吸热平均温度，使循环热效率提高。</w:t>
      </w:r>
    </w:p>
    <w:p w:rsidR="00330372" w:rsidRDefault="00330372" w:rsidP="00330372">
      <w:pPr>
        <w:adjustRightInd w:val="0"/>
        <w:snapToGrid w:val="0"/>
        <w:spacing w:before="120"/>
        <w:rPr>
          <w:szCs w:val="21"/>
        </w:rPr>
      </w:pPr>
      <w:r>
        <w:rPr>
          <w:rFonts w:hint="eastAsia"/>
          <w:szCs w:val="21"/>
        </w:rPr>
        <w:t>4</w:t>
      </w:r>
      <w:r>
        <w:rPr>
          <w:rFonts w:hint="eastAsia"/>
          <w:szCs w:val="21"/>
        </w:rPr>
        <w:t>、蒸汽再热循环</w:t>
      </w:r>
    </w:p>
    <w:p w:rsidR="00330372" w:rsidRDefault="00330372" w:rsidP="00330372">
      <w:pPr>
        <w:adjustRightInd w:val="0"/>
        <w:snapToGrid w:val="0"/>
        <w:spacing w:before="120"/>
        <w:rPr>
          <w:szCs w:val="21"/>
        </w:rPr>
      </w:pPr>
      <w:r>
        <w:rPr>
          <w:rFonts w:hint="eastAsia"/>
          <w:szCs w:val="21"/>
        </w:rPr>
        <w:t>是保证汽轮机最终湿度在允许范围内的一项有效措施。</w:t>
      </w:r>
    </w:p>
    <w:p w:rsidR="00330372" w:rsidRDefault="00330372" w:rsidP="00330372">
      <w:pPr>
        <w:spacing w:before="120"/>
      </w:pPr>
      <w:r>
        <w:rPr>
          <w:rFonts w:hint="eastAsia"/>
        </w:rPr>
        <w:t>5</w:t>
      </w:r>
      <w:r>
        <w:rPr>
          <w:rFonts w:hint="eastAsia"/>
        </w:rPr>
        <w:t>、</w:t>
      </w:r>
      <w:r>
        <w:rPr>
          <w:rFonts w:hint="eastAsia"/>
        </w:rPr>
        <w:t> </w:t>
      </w:r>
      <w:r>
        <w:rPr>
          <w:rFonts w:hint="eastAsia"/>
        </w:rPr>
        <w:t>管道效率</w:t>
      </w:r>
      <w:r>
        <w:rPr>
          <w:rFonts w:hint="eastAsia"/>
        </w:rPr>
        <w:t> </w:t>
      </w:r>
    </w:p>
    <w:p w:rsidR="00330372" w:rsidRPr="00DD20BF" w:rsidRDefault="00330372" w:rsidP="00A95FFC">
      <w:pPr>
        <w:spacing w:before="120"/>
        <w:ind w:left="480"/>
      </w:pPr>
      <w:r>
        <w:rPr>
          <w:rFonts w:hint="eastAsia"/>
        </w:rPr>
        <w:t>汽轮机的热耗量与锅炉热负荷之比。用来表征蒸汽从锅炉流至汽轮机进口，由于发生压力损失和散热损失而导致的能量损失。</w:t>
      </w:r>
      <w:r>
        <w:rPr>
          <w:rFonts w:hint="eastAsia"/>
        </w:rPr>
        <w:t>  </w:t>
      </w:r>
    </w:p>
    <w:p w:rsidR="00330372" w:rsidRDefault="00330372" w:rsidP="00330372">
      <w:r>
        <w:rPr>
          <w:rFonts w:ascii="黑体" w:eastAsia="黑体" w:hint="eastAsia"/>
          <w:sz w:val="24"/>
        </w:rPr>
        <w:t>四、简答题</w:t>
      </w:r>
    </w:p>
    <w:p w:rsidR="00330372" w:rsidRDefault="00330372" w:rsidP="00A95FFC">
      <w:pPr>
        <w:pStyle w:val="aa"/>
        <w:widowControl/>
        <w:numPr>
          <w:ilvl w:val="0"/>
          <w:numId w:val="6"/>
        </w:numPr>
        <w:spacing w:beforeLines="50" w:after="120"/>
      </w:pPr>
      <w:r>
        <w:rPr>
          <w:rFonts w:hint="eastAsia"/>
        </w:rPr>
        <w:t>供电煤耗率与发电煤耗率有何区别？它们之间的关系是什么？</w:t>
      </w:r>
      <w:r>
        <w:rPr>
          <w:rFonts w:hint="eastAsia"/>
        </w:rPr>
        <w:t> </w:t>
      </w:r>
    </w:p>
    <w:p w:rsidR="00330372" w:rsidRDefault="00330372" w:rsidP="00330372">
      <w:pPr>
        <w:pStyle w:val="aa"/>
        <w:spacing w:before="120"/>
        <w:ind w:firstLineChars="100" w:firstLine="210"/>
      </w:pPr>
      <w:r>
        <w:rPr>
          <w:rFonts w:hint="eastAsia"/>
        </w:rPr>
        <w:t>答：供电煤耗率是指发电厂每向电网输送一度电所消耗的标准煤量；发电煤耗率是指发电厂每发出一度电所消耗的标准煤量。它们之间的关系是：供电煤耗率</w:t>
      </w:r>
      <w:r>
        <w:rPr>
          <w:rFonts w:hint="eastAsia"/>
        </w:rPr>
        <w:t>=</w:t>
      </w:r>
      <w:r>
        <w:rPr>
          <w:rFonts w:hint="eastAsia"/>
        </w:rPr>
        <w:t>发电煤耗率</w:t>
      </w:r>
      <w:r>
        <w:rPr>
          <w:rFonts w:hint="eastAsia"/>
        </w:rPr>
        <w:t>/</w:t>
      </w:r>
      <w:r>
        <w:rPr>
          <w:rFonts w:hint="eastAsia"/>
        </w:rPr>
        <w:t>（</w:t>
      </w:r>
      <w:r>
        <w:rPr>
          <w:rFonts w:hint="eastAsia"/>
        </w:rPr>
        <w:t>1</w:t>
      </w:r>
      <w:r>
        <w:rPr>
          <w:rFonts w:hint="eastAsia"/>
        </w:rPr>
        <w:t>－厂用电率）</w:t>
      </w:r>
    </w:p>
    <w:p w:rsidR="00330372" w:rsidRPr="00DD2749" w:rsidRDefault="00330372" w:rsidP="00A95FFC">
      <w:pPr>
        <w:pStyle w:val="aa"/>
        <w:widowControl/>
        <w:numPr>
          <w:ilvl w:val="0"/>
          <w:numId w:val="6"/>
        </w:numPr>
        <w:spacing w:beforeLines="50" w:after="120"/>
      </w:pPr>
      <w:r w:rsidRPr="00DD2749">
        <w:rPr>
          <w:rFonts w:hint="eastAsia"/>
        </w:rPr>
        <w:t>提高蒸汽初参数、降低蒸汽终参数均可提高机组的热经济性，其受哪些主要条件限制？</w:t>
      </w:r>
    </w:p>
    <w:p w:rsidR="00330372" w:rsidRPr="00DD2749" w:rsidRDefault="00330372" w:rsidP="00330372">
      <w:pPr>
        <w:pStyle w:val="aa"/>
        <w:spacing w:before="120"/>
        <w:ind w:firstLine="0"/>
      </w:pPr>
      <w:r w:rsidRPr="00DD2749">
        <w:rPr>
          <w:rFonts w:hint="eastAsia"/>
        </w:rPr>
        <w:t>答：提高蒸汽初温主要受金属材料的制约。金属材料的强度极限，主要取决于其金相结构和承受的工作温度。随着温度的升高，金属材料的强度极限、屈服点以及蠕变极限都要随之降低，高温下金属还要氧化，甚至金相结构也要变化，导致热力设备零部件强度大为降低，乃至毁坏。</w:t>
      </w:r>
    </w:p>
    <w:p w:rsidR="00330372" w:rsidRPr="00DD2749" w:rsidRDefault="00330372" w:rsidP="00330372">
      <w:pPr>
        <w:pStyle w:val="aa"/>
        <w:spacing w:before="120"/>
      </w:pPr>
      <w:r w:rsidRPr="00DD2749">
        <w:rPr>
          <w:rFonts w:hint="eastAsia"/>
        </w:rPr>
        <w:t>提高蒸汽初压主要受蒸汽膨胀终了时湿度的限制，而且提高蒸汽初参数还会影响电厂钢材消耗的总投资。</w:t>
      </w:r>
    </w:p>
    <w:p w:rsidR="00330372" w:rsidRPr="00DD2749" w:rsidRDefault="00330372" w:rsidP="00330372">
      <w:pPr>
        <w:pStyle w:val="aa"/>
        <w:spacing w:before="120"/>
      </w:pPr>
      <w:r w:rsidRPr="00DD2749">
        <w:rPr>
          <w:rFonts w:hint="eastAsia"/>
        </w:rPr>
        <w:t>降低蒸汽终参数主要受凝汽器的设计面积、管材和冷却水量的限制。</w:t>
      </w:r>
    </w:p>
    <w:p w:rsidR="00330372" w:rsidRDefault="00330372" w:rsidP="00330372">
      <w:pPr>
        <w:pStyle w:val="aa"/>
        <w:spacing w:before="120"/>
        <w:ind w:firstLine="0"/>
      </w:pPr>
      <w:r>
        <w:rPr>
          <w:rFonts w:hint="eastAsia"/>
        </w:rPr>
        <w:t>3</w:t>
      </w:r>
      <w:r>
        <w:rPr>
          <w:rFonts w:hint="eastAsia"/>
        </w:rPr>
        <w:t>、汽轮机排气压力对热经济性的影响</w:t>
      </w:r>
      <w:r>
        <w:rPr>
          <w:rFonts w:hint="eastAsia"/>
        </w:rPr>
        <w:t> </w:t>
      </w:r>
    </w:p>
    <w:p w:rsidR="00330372" w:rsidRDefault="004750BA" w:rsidP="00330372">
      <w:pPr>
        <w:pStyle w:val="aa"/>
        <w:spacing w:before="120"/>
        <w:ind w:firstLine="0"/>
      </w:pPr>
      <w:r>
        <w:rPr>
          <w:rFonts w:hint="eastAsia"/>
        </w:rPr>
        <w:t>答：</w:t>
      </w:r>
      <w:r w:rsidR="00330372">
        <w:rPr>
          <w:rFonts w:hint="eastAsia"/>
        </w:rPr>
        <w:t>在汽轮机初参数一定的情况下，降低汽轮机排气压力将使循环放热过程的平均温度降低，根据卡诺循环原理知，理想循环热效率将随着排气压力的降低而增加。但是降低排气压力，对汽轮机相对内效率不利。随着排气压力的降低，汽轮机低压部分蒸汽湿度增大，影响叶片寿命，同时湿气损失增大，汽轮机相对内效率降低。过分的降低排气压力，会使热经济性下降。因为随着排气压力的降低，排气比容增大。但是，在极限背压以上，随着排气压力的降低热经济性是提高的。</w:t>
      </w:r>
      <w:r w:rsidR="00330372">
        <w:rPr>
          <w:rFonts w:hint="eastAsia"/>
        </w:rPr>
        <w:t> </w:t>
      </w:r>
    </w:p>
    <w:p w:rsidR="00330372" w:rsidRDefault="00330372" w:rsidP="00330372"/>
    <w:p w:rsidR="00330372" w:rsidRDefault="00330372" w:rsidP="00330372">
      <w:r>
        <w:rPr>
          <w:rFonts w:ascii="黑体" w:eastAsia="黑体" w:hint="eastAsia"/>
          <w:sz w:val="24"/>
        </w:rPr>
        <w:t>五、论述题</w:t>
      </w:r>
    </w:p>
    <w:p w:rsidR="00330372" w:rsidRDefault="00330372" w:rsidP="00330372"/>
    <w:p w:rsidR="00330372" w:rsidRDefault="00330372" w:rsidP="00330372">
      <w:pPr>
        <w:pStyle w:val="aa"/>
        <w:spacing w:before="120"/>
        <w:ind w:firstLine="0"/>
      </w:pPr>
      <w:r>
        <w:rPr>
          <w:rFonts w:hint="eastAsia"/>
        </w:rPr>
        <w:t>1</w:t>
      </w:r>
      <w:r>
        <w:rPr>
          <w:rFonts w:hint="eastAsia"/>
        </w:rPr>
        <w:t>、试述热除氧的基本原理。</w:t>
      </w:r>
      <w:r>
        <w:rPr>
          <w:rFonts w:hint="eastAsia"/>
        </w:rPr>
        <w:t> </w:t>
      </w:r>
    </w:p>
    <w:p w:rsidR="00330372" w:rsidRDefault="00330372" w:rsidP="00330372">
      <w:pPr>
        <w:pStyle w:val="aa"/>
        <w:spacing w:before="120"/>
      </w:pPr>
      <w:r>
        <w:rPr>
          <w:rFonts w:hint="eastAsia"/>
        </w:rPr>
        <w:t>答：（</w:t>
      </w:r>
      <w:r>
        <w:rPr>
          <w:rFonts w:hint="eastAsia"/>
        </w:rPr>
        <w:t>1</w:t>
      </w:r>
      <w:r>
        <w:rPr>
          <w:rFonts w:hint="eastAsia"/>
        </w:rPr>
        <w:t>）亨利定律——气体的溶解与离析规律：气体在水中的溶解度与水面上方的气体分压力成正比，即ｂ＝ｋＰ</w:t>
      </w:r>
      <w:r>
        <w:rPr>
          <w:rFonts w:hint="eastAsia"/>
        </w:rPr>
        <w:t>b</w:t>
      </w:r>
      <w:r>
        <w:rPr>
          <w:rFonts w:hint="eastAsia"/>
        </w:rPr>
        <w:t>／Ｐ</w:t>
      </w:r>
      <w:r>
        <w:rPr>
          <w:rFonts w:hint="eastAsia"/>
        </w:rPr>
        <w:t>o</w:t>
      </w:r>
      <w:r>
        <w:rPr>
          <w:rFonts w:hint="eastAsia"/>
        </w:rPr>
        <w:t>。因此，要使气体在水中的溶解度为</w:t>
      </w:r>
      <w:r>
        <w:rPr>
          <w:rFonts w:hint="eastAsia"/>
        </w:rPr>
        <w:t>0</w:t>
      </w:r>
      <w:r>
        <w:rPr>
          <w:rFonts w:hint="eastAsia"/>
        </w:rPr>
        <w:t>，也就必须使水面上方的该气体的分压力为</w:t>
      </w:r>
      <w:r>
        <w:rPr>
          <w:rFonts w:hint="eastAsia"/>
        </w:rPr>
        <w:t>0</w:t>
      </w:r>
      <w:r w:rsidR="004750BA">
        <w:rPr>
          <w:rFonts w:hint="eastAsia"/>
        </w:rPr>
        <w:t>。</w:t>
      </w:r>
    </w:p>
    <w:p w:rsidR="00330372" w:rsidRDefault="00330372" w:rsidP="00330372">
      <w:pPr>
        <w:pStyle w:val="aa"/>
        <w:spacing w:before="120"/>
      </w:pPr>
      <w:r>
        <w:rPr>
          <w:rFonts w:hint="eastAsia"/>
        </w:rPr>
        <w:t>（</w:t>
      </w:r>
      <w:r>
        <w:rPr>
          <w:rFonts w:hint="eastAsia"/>
        </w:rPr>
        <w:t>2</w:t>
      </w:r>
      <w:r>
        <w:rPr>
          <w:rFonts w:hint="eastAsia"/>
        </w:rPr>
        <w:t>）道尔顿分压力定律：混合气体的全压力等于各组分气体分压力之和。要使水面上其它气体的分压力为</w:t>
      </w:r>
      <w:r>
        <w:rPr>
          <w:rFonts w:hint="eastAsia"/>
        </w:rPr>
        <w:t>0</w:t>
      </w:r>
      <w:r>
        <w:rPr>
          <w:rFonts w:hint="eastAsia"/>
        </w:rPr>
        <w:t>，就必须使水蒸汽的分压力最大，即达到给水温度对应的饱和压力。</w:t>
      </w:r>
      <w:r>
        <w:rPr>
          <w:rFonts w:hint="eastAsia"/>
        </w:rPr>
        <w:t> </w:t>
      </w:r>
    </w:p>
    <w:p w:rsidR="00330372" w:rsidRDefault="00330372" w:rsidP="00330372">
      <w:pPr>
        <w:pStyle w:val="aa"/>
        <w:spacing w:before="120"/>
      </w:pPr>
      <w:r>
        <w:rPr>
          <w:rFonts w:hint="eastAsia"/>
        </w:rPr>
        <w:t>因此，定压加热给水，使水不断蒸发，增大了水蒸汽的分压力，不断减少水面上其它气体的分压力，使相应的气体在水中的溶解度降低，达到除氧的目的。</w:t>
      </w:r>
      <w:r>
        <w:rPr>
          <w:rFonts w:hint="eastAsia"/>
        </w:rPr>
        <w:t> </w:t>
      </w:r>
    </w:p>
    <w:p w:rsidR="00692FF2" w:rsidRPr="00330372" w:rsidRDefault="00692FF2" w:rsidP="00330372">
      <w:pPr>
        <w:spacing w:before="163"/>
        <w:ind w:firstLineChars="83" w:firstLine="174"/>
      </w:pPr>
    </w:p>
    <w:sectPr w:rsidR="00692FF2" w:rsidRPr="00330372" w:rsidSect="00330372">
      <w:pgSz w:w="11906" w:h="16838"/>
      <w:pgMar w:top="1440" w:right="1080" w:bottom="1440" w:left="1080" w:header="851" w:footer="992" w:gutter="0"/>
      <w:cols w:space="425"/>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64556" w:rsidRDefault="00F64556" w:rsidP="00A95FFC">
      <w:r>
        <w:separator/>
      </w:r>
    </w:p>
  </w:endnote>
  <w:endnote w:type="continuationSeparator" w:id="1">
    <w:p w:rsidR="00F64556" w:rsidRDefault="00F64556" w:rsidP="00A95FF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幼圆">
    <w:panose1 w:val="02010509060101010101"/>
    <w:charset w:val="86"/>
    <w:family w:val="modern"/>
    <w:pitch w:val="fixed"/>
    <w:sig w:usb0="00000001" w:usb1="080E0000" w:usb2="00000010" w:usb3="00000000" w:csb0="00040000" w:csb1="00000000"/>
  </w:font>
  <w:font w:name="楷体_GB2312">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64556" w:rsidRDefault="00F64556" w:rsidP="00A95FFC">
      <w:r>
        <w:separator/>
      </w:r>
    </w:p>
  </w:footnote>
  <w:footnote w:type="continuationSeparator" w:id="1">
    <w:p w:rsidR="00F64556" w:rsidRDefault="00F64556" w:rsidP="00A95FF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7"/>
    <w:multiLevelType w:val="multilevel"/>
    <w:tmpl w:val="FD64943E"/>
    <w:lvl w:ilvl="0">
      <w:start w:val="1"/>
      <w:numFmt w:val="upperRoman"/>
      <w:lvlText w:val="%1."/>
      <w:lvlJc w:val="left"/>
      <w:pPr>
        <w:tabs>
          <w:tab w:val="num" w:pos="425"/>
        </w:tabs>
        <w:ind w:left="0" w:firstLine="0"/>
      </w:pPr>
    </w:lvl>
    <w:lvl w:ilvl="1">
      <w:start w:val="1"/>
      <w:numFmt w:val="upperLetter"/>
      <w:lvlText w:val="%2."/>
      <w:lvlJc w:val="left"/>
      <w:pPr>
        <w:tabs>
          <w:tab w:val="num" w:pos="1276"/>
        </w:tabs>
        <w:ind w:left="851"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lvlText w:val="%3."/>
      <w:lvlJc w:val="left"/>
      <w:pPr>
        <w:tabs>
          <w:tab w:val="num" w:pos="2126"/>
        </w:tabs>
        <w:ind w:left="1701" w:firstLine="0"/>
      </w:pPr>
    </w:lvl>
    <w:lvl w:ilvl="3">
      <w:start w:val="1"/>
      <w:numFmt w:val="lowerLetter"/>
      <w:lvlText w:val="%4)"/>
      <w:lvlJc w:val="left"/>
      <w:pPr>
        <w:tabs>
          <w:tab w:val="num" w:pos="2976"/>
        </w:tabs>
        <w:ind w:left="2551" w:firstLine="0"/>
      </w:pPr>
    </w:lvl>
    <w:lvl w:ilvl="4">
      <w:start w:val="1"/>
      <w:numFmt w:val="decimal"/>
      <w:lvlText w:val="(%5)"/>
      <w:lvlJc w:val="left"/>
      <w:pPr>
        <w:tabs>
          <w:tab w:val="num" w:pos="3827"/>
        </w:tabs>
        <w:ind w:left="3402" w:firstLine="0"/>
      </w:pPr>
    </w:lvl>
    <w:lvl w:ilvl="5">
      <w:start w:val="1"/>
      <w:numFmt w:val="lowerLetter"/>
      <w:lvlText w:val="(%6)"/>
      <w:lvlJc w:val="left"/>
      <w:pPr>
        <w:tabs>
          <w:tab w:val="num" w:pos="4677"/>
        </w:tabs>
        <w:ind w:left="4252" w:firstLine="0"/>
      </w:pPr>
    </w:lvl>
    <w:lvl w:ilvl="6">
      <w:start w:val="1"/>
      <w:numFmt w:val="lowerRoman"/>
      <w:lvlText w:val="(%7)"/>
      <w:lvlJc w:val="left"/>
      <w:pPr>
        <w:tabs>
          <w:tab w:val="num" w:pos="5528"/>
        </w:tabs>
        <w:ind w:left="5102" w:firstLine="0"/>
      </w:pPr>
    </w:lvl>
    <w:lvl w:ilvl="7">
      <w:start w:val="1"/>
      <w:numFmt w:val="lowerLetter"/>
      <w:lvlText w:val="(%8)"/>
      <w:lvlJc w:val="left"/>
      <w:pPr>
        <w:tabs>
          <w:tab w:val="num" w:pos="6378"/>
        </w:tabs>
        <w:ind w:left="5953" w:firstLine="0"/>
      </w:pPr>
    </w:lvl>
    <w:lvl w:ilvl="8">
      <w:start w:val="1"/>
      <w:numFmt w:val="lowerRoman"/>
      <w:lvlText w:val="(%9)"/>
      <w:lvlJc w:val="left"/>
      <w:pPr>
        <w:tabs>
          <w:tab w:val="num" w:pos="7228"/>
        </w:tabs>
        <w:ind w:left="6803" w:firstLine="0"/>
      </w:pPr>
    </w:lvl>
  </w:abstractNum>
  <w:abstractNum w:abstractNumId="1">
    <w:nsid w:val="296307FC"/>
    <w:multiLevelType w:val="hybridMultilevel"/>
    <w:tmpl w:val="B3985AF0"/>
    <w:lvl w:ilvl="0" w:tplc="1C4E451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0FD1539"/>
    <w:multiLevelType w:val="hybridMultilevel"/>
    <w:tmpl w:val="B98CB662"/>
    <w:lvl w:ilvl="0" w:tplc="5352F782">
      <w:numFmt w:val="none"/>
      <w:lvlText w:val=""/>
      <w:lvlJc w:val="left"/>
      <w:pPr>
        <w:tabs>
          <w:tab w:val="num" w:pos="360"/>
        </w:tabs>
      </w:pPr>
    </w:lvl>
    <w:lvl w:ilvl="1" w:tplc="00783A1C" w:tentative="1">
      <w:start w:val="1"/>
      <w:numFmt w:val="lowerLetter"/>
      <w:lvlText w:val="%2)"/>
      <w:lvlJc w:val="left"/>
      <w:pPr>
        <w:ind w:left="2040" w:hanging="420"/>
      </w:pPr>
    </w:lvl>
    <w:lvl w:ilvl="2" w:tplc="A85AEEE8" w:tentative="1">
      <w:start w:val="1"/>
      <w:numFmt w:val="lowerRoman"/>
      <w:lvlText w:val="%3."/>
      <w:lvlJc w:val="right"/>
      <w:pPr>
        <w:ind w:left="2460" w:hanging="420"/>
      </w:pPr>
    </w:lvl>
    <w:lvl w:ilvl="3" w:tplc="CC8C9210" w:tentative="1">
      <w:start w:val="1"/>
      <w:numFmt w:val="decimal"/>
      <w:lvlText w:val="%4."/>
      <w:lvlJc w:val="left"/>
      <w:pPr>
        <w:ind w:left="2880" w:hanging="420"/>
      </w:pPr>
    </w:lvl>
    <w:lvl w:ilvl="4" w:tplc="E864D5A0" w:tentative="1">
      <w:start w:val="1"/>
      <w:numFmt w:val="lowerLetter"/>
      <w:lvlText w:val="%5)"/>
      <w:lvlJc w:val="left"/>
      <w:pPr>
        <w:ind w:left="3300" w:hanging="420"/>
      </w:pPr>
    </w:lvl>
    <w:lvl w:ilvl="5" w:tplc="ECAE662A" w:tentative="1">
      <w:start w:val="1"/>
      <w:numFmt w:val="lowerRoman"/>
      <w:lvlText w:val="%6."/>
      <w:lvlJc w:val="right"/>
      <w:pPr>
        <w:ind w:left="3720" w:hanging="420"/>
      </w:pPr>
    </w:lvl>
    <w:lvl w:ilvl="6" w:tplc="C3C4E0EC" w:tentative="1">
      <w:start w:val="1"/>
      <w:numFmt w:val="decimal"/>
      <w:lvlText w:val="%7."/>
      <w:lvlJc w:val="left"/>
      <w:pPr>
        <w:ind w:left="4140" w:hanging="420"/>
      </w:pPr>
    </w:lvl>
    <w:lvl w:ilvl="7" w:tplc="7B12E564" w:tentative="1">
      <w:start w:val="1"/>
      <w:numFmt w:val="lowerLetter"/>
      <w:lvlText w:val="%8)"/>
      <w:lvlJc w:val="left"/>
      <w:pPr>
        <w:ind w:left="4560" w:hanging="420"/>
      </w:pPr>
    </w:lvl>
    <w:lvl w:ilvl="8" w:tplc="CDB064BC" w:tentative="1">
      <w:start w:val="1"/>
      <w:numFmt w:val="lowerRoman"/>
      <w:lvlText w:val="%9."/>
      <w:lvlJc w:val="right"/>
      <w:pPr>
        <w:ind w:left="4980" w:hanging="420"/>
      </w:pPr>
    </w:lvl>
  </w:abstractNum>
  <w:abstractNum w:abstractNumId="3">
    <w:nsid w:val="470A0D17"/>
    <w:multiLevelType w:val="hybridMultilevel"/>
    <w:tmpl w:val="8530E09E"/>
    <w:lvl w:ilvl="0" w:tplc="FBE2A4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69373527"/>
    <w:multiLevelType w:val="hybridMultilevel"/>
    <w:tmpl w:val="BCAEDF48"/>
    <w:lvl w:ilvl="0" w:tplc="C53631E0">
      <w:start w:val="6"/>
      <w:numFmt w:val="decimal"/>
      <w:lvlText w:val="%1、"/>
      <w:lvlJc w:val="left"/>
      <w:pPr>
        <w:ind w:left="502"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0"/>
  </w:num>
  <w:num w:numId="3">
    <w:abstractNumId w:val="2"/>
  </w:num>
  <w:num w:numId="4">
    <w:abstractNumId w:val="1"/>
  </w:num>
  <w:num w:numId="5">
    <w:abstractNumId w:val="4"/>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HorizontalSpacing w:val="120"/>
  <w:drawingGridVerticalSpacing w:val="163"/>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30372"/>
    <w:rsid w:val="000C3B28"/>
    <w:rsid w:val="00252041"/>
    <w:rsid w:val="00330372"/>
    <w:rsid w:val="004750BA"/>
    <w:rsid w:val="004F5B4B"/>
    <w:rsid w:val="005C7779"/>
    <w:rsid w:val="00692FF2"/>
    <w:rsid w:val="008D1AB1"/>
    <w:rsid w:val="00A242CF"/>
    <w:rsid w:val="00A95FFC"/>
    <w:rsid w:val="00B80172"/>
    <w:rsid w:val="00BE491B"/>
    <w:rsid w:val="00CD33B9"/>
    <w:rsid w:val="00DE2665"/>
    <w:rsid w:val="00F64556"/>
    <w:rsid w:val="00F8597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
    <w:name w:val="Normal"/>
    <w:qFormat/>
    <w:rsid w:val="00330372"/>
    <w:pPr>
      <w:widowControl w:val="0"/>
      <w:jc w:val="both"/>
    </w:pPr>
    <w:rPr>
      <w:kern w:val="2"/>
      <w:sz w:val="21"/>
      <w:szCs w:val="24"/>
    </w:rPr>
  </w:style>
  <w:style w:type="paragraph" w:styleId="1">
    <w:name w:val="heading 1"/>
    <w:basedOn w:val="a"/>
    <w:next w:val="a"/>
    <w:link w:val="1Char"/>
    <w:autoRedefine/>
    <w:uiPriority w:val="9"/>
    <w:qFormat/>
    <w:rsid w:val="00CD33B9"/>
    <w:pPr>
      <w:keepNext/>
      <w:keepLines/>
      <w:spacing w:before="120" w:afterLines="50"/>
      <w:jc w:val="left"/>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Char"/>
    <w:uiPriority w:val="9"/>
    <w:unhideWhenUsed/>
    <w:qFormat/>
    <w:rsid w:val="00CD33B9"/>
    <w:pPr>
      <w:keepNext/>
      <w:keepLines/>
      <w:spacing w:before="120" w:afterLines="50"/>
      <w:jc w:val="left"/>
      <w:outlineLvl w:val="1"/>
    </w:pPr>
    <w:rPr>
      <w:rFonts w:asciiTheme="majorHAnsi" w:eastAsia="黑体" w:hAnsiTheme="majorHAnsi" w:cstheme="majorBidi"/>
      <w:bCs/>
      <w:color w:val="002060"/>
      <w:sz w:val="28"/>
      <w:szCs w:val="26"/>
    </w:rPr>
  </w:style>
  <w:style w:type="paragraph" w:styleId="3">
    <w:name w:val="heading 3"/>
    <w:aliases w:val="条标题1.1.1,3,h3,3rd level,H3,l3,CT,标题 3 Char Char Char Char Char Char Char Char Char Char Char Char Char Char Char Char Char Char,b3,l31 Char Char,CT Char Char,CT Char,标题 31,标题 3 Char1,条标题1.1.11,31,h31,3rd level1,H31,l31 Char,段,Level 3 Head"/>
    <w:basedOn w:val="a"/>
    <w:next w:val="a"/>
    <w:link w:val="3Char"/>
    <w:uiPriority w:val="9"/>
    <w:unhideWhenUsed/>
    <w:rsid w:val="00252041"/>
    <w:pPr>
      <w:pBdr>
        <w:top w:val="single" w:sz="6" w:space="2" w:color="4F81BD" w:themeColor="accent1"/>
        <w:left w:val="single" w:sz="6" w:space="2" w:color="4F81BD" w:themeColor="accent1"/>
      </w:pBdr>
      <w:spacing w:before="300"/>
      <w:outlineLvl w:val="2"/>
    </w:pPr>
    <w:rPr>
      <w:caps/>
      <w:color w:val="243F60" w:themeColor="accent1" w:themeShade="7F"/>
      <w:spacing w:val="15"/>
      <w:sz w:val="22"/>
    </w:rPr>
  </w:style>
  <w:style w:type="paragraph" w:styleId="4">
    <w:name w:val="heading 4"/>
    <w:basedOn w:val="a"/>
    <w:next w:val="a"/>
    <w:link w:val="4Char"/>
    <w:uiPriority w:val="9"/>
    <w:unhideWhenUsed/>
    <w:qFormat/>
    <w:rsid w:val="00CD33B9"/>
    <w:pPr>
      <w:keepNext/>
      <w:keepLines/>
      <w:spacing w:after="100" w:afterAutospacing="1"/>
      <w:jc w:val="left"/>
      <w:outlineLvl w:val="3"/>
    </w:pPr>
    <w:rPr>
      <w:rFonts w:asciiTheme="majorHAnsi" w:eastAsiaTheme="majorEastAsia" w:hAnsiTheme="majorHAnsi" w:cstheme="majorBidi"/>
      <w:bCs/>
      <w:i/>
      <w:iCs/>
      <w:color w:val="4F81BD" w:themeColor="accent1"/>
    </w:rPr>
  </w:style>
  <w:style w:type="paragraph" w:styleId="5">
    <w:name w:val="heading 5"/>
    <w:basedOn w:val="a"/>
    <w:next w:val="a"/>
    <w:link w:val="5Char"/>
    <w:qFormat/>
    <w:rsid w:val="00DE2665"/>
    <w:pPr>
      <w:tabs>
        <w:tab w:val="left" w:pos="3827"/>
      </w:tabs>
      <w:spacing w:before="120"/>
      <w:ind w:left="3402"/>
      <w:outlineLvl w:val="4"/>
    </w:pPr>
    <w:rPr>
      <w:snapToGrid w:val="0"/>
    </w:rPr>
  </w:style>
  <w:style w:type="paragraph" w:styleId="6">
    <w:name w:val="heading 6"/>
    <w:basedOn w:val="a"/>
    <w:next w:val="a"/>
    <w:link w:val="6Char"/>
    <w:qFormat/>
    <w:rsid w:val="00DE2665"/>
    <w:pPr>
      <w:tabs>
        <w:tab w:val="left" w:pos="4677"/>
      </w:tabs>
      <w:spacing w:before="120"/>
      <w:ind w:left="4252"/>
      <w:outlineLvl w:val="5"/>
    </w:pPr>
    <w:rPr>
      <w:snapToGrid w:val="0"/>
    </w:rPr>
  </w:style>
  <w:style w:type="paragraph" w:styleId="7">
    <w:name w:val="heading 7"/>
    <w:basedOn w:val="a"/>
    <w:next w:val="a0"/>
    <w:link w:val="7Char"/>
    <w:qFormat/>
    <w:rsid w:val="00DE2665"/>
    <w:pPr>
      <w:keepNext/>
      <w:keepLines/>
      <w:tabs>
        <w:tab w:val="left" w:pos="5528"/>
      </w:tabs>
      <w:ind w:left="5102"/>
      <w:outlineLvl w:val="6"/>
    </w:pPr>
    <w:rPr>
      <w:b/>
      <w:sz w:val="28"/>
    </w:rPr>
  </w:style>
  <w:style w:type="paragraph" w:styleId="8">
    <w:name w:val="heading 8"/>
    <w:basedOn w:val="a"/>
    <w:next w:val="a0"/>
    <w:link w:val="8Char"/>
    <w:qFormat/>
    <w:rsid w:val="00DE2665"/>
    <w:pPr>
      <w:keepNext/>
      <w:keepLines/>
      <w:tabs>
        <w:tab w:val="left" w:pos="6378"/>
      </w:tabs>
      <w:ind w:left="5953"/>
      <w:outlineLvl w:val="7"/>
    </w:pPr>
    <w:rPr>
      <w:b/>
      <w:sz w:val="28"/>
    </w:rPr>
  </w:style>
  <w:style w:type="paragraph" w:styleId="9">
    <w:name w:val="heading 9"/>
    <w:basedOn w:val="a"/>
    <w:next w:val="a0"/>
    <w:link w:val="9Char"/>
    <w:qFormat/>
    <w:rsid w:val="00DE2665"/>
    <w:pPr>
      <w:keepNext/>
      <w:keepLines/>
      <w:tabs>
        <w:tab w:val="left" w:pos="7228"/>
      </w:tabs>
      <w:ind w:left="6803"/>
      <w:outlineLvl w:val="8"/>
    </w:pPr>
    <w:rPr>
      <w:b/>
      <w:sz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uiPriority w:val="9"/>
    <w:rsid w:val="00CD33B9"/>
    <w:rPr>
      <w:rFonts w:asciiTheme="majorHAnsi" w:eastAsiaTheme="majorEastAsia" w:hAnsiTheme="majorHAnsi" w:cstheme="majorBidi"/>
      <w:b/>
      <w:bCs/>
      <w:color w:val="365F91" w:themeColor="accent1" w:themeShade="BF"/>
      <w:sz w:val="28"/>
      <w:szCs w:val="28"/>
    </w:rPr>
  </w:style>
  <w:style w:type="character" w:customStyle="1" w:styleId="2Char">
    <w:name w:val="标题 2 Char"/>
    <w:basedOn w:val="a1"/>
    <w:link w:val="2"/>
    <w:uiPriority w:val="9"/>
    <w:rsid w:val="00CD33B9"/>
    <w:rPr>
      <w:rFonts w:asciiTheme="majorHAnsi" w:eastAsia="黑体" w:hAnsiTheme="majorHAnsi" w:cstheme="majorBidi"/>
      <w:bCs/>
      <w:color w:val="002060"/>
      <w:sz w:val="28"/>
      <w:szCs w:val="26"/>
    </w:rPr>
  </w:style>
  <w:style w:type="character" w:customStyle="1" w:styleId="3Char">
    <w:name w:val="标题 3 Char"/>
    <w:aliases w:val="条标题1.1.1 Char,3 Char,h3 Char,3rd level Char,H3 Char,l3 Char,CT Char1,标题 3 Char Char Char Char Char Char Char Char Char Char Char Char Char Char Char Char Char Char Char,b3 Char,l31 Char Char Char,CT Char Char Char,CT Char Char1,标题 31 Char"/>
    <w:basedOn w:val="a1"/>
    <w:link w:val="3"/>
    <w:uiPriority w:val="9"/>
    <w:rsid w:val="00252041"/>
    <w:rPr>
      <w:caps/>
      <w:color w:val="243F60" w:themeColor="accent1" w:themeShade="7F"/>
      <w:spacing w:val="15"/>
    </w:rPr>
  </w:style>
  <w:style w:type="character" w:customStyle="1" w:styleId="4Char">
    <w:name w:val="标题 4 Char"/>
    <w:basedOn w:val="a1"/>
    <w:link w:val="4"/>
    <w:uiPriority w:val="9"/>
    <w:rsid w:val="00CD33B9"/>
    <w:rPr>
      <w:rFonts w:asciiTheme="majorHAnsi" w:eastAsiaTheme="majorEastAsia" w:hAnsiTheme="majorHAnsi" w:cstheme="majorBidi"/>
      <w:bCs/>
      <w:i/>
      <w:iCs/>
      <w:color w:val="4F81BD" w:themeColor="accent1"/>
      <w:sz w:val="24"/>
    </w:rPr>
  </w:style>
  <w:style w:type="character" w:customStyle="1" w:styleId="5Char">
    <w:name w:val="标题 5 Char"/>
    <w:basedOn w:val="a1"/>
    <w:link w:val="5"/>
    <w:rsid w:val="00DE2665"/>
    <w:rPr>
      <w:snapToGrid w:val="0"/>
      <w:kern w:val="2"/>
      <w:sz w:val="24"/>
    </w:rPr>
  </w:style>
  <w:style w:type="character" w:customStyle="1" w:styleId="6Char">
    <w:name w:val="标题 6 Char"/>
    <w:basedOn w:val="a1"/>
    <w:link w:val="6"/>
    <w:rsid w:val="00DE2665"/>
    <w:rPr>
      <w:snapToGrid w:val="0"/>
      <w:kern w:val="2"/>
      <w:sz w:val="24"/>
    </w:rPr>
  </w:style>
  <w:style w:type="character" w:customStyle="1" w:styleId="7Char">
    <w:name w:val="标题 7 Char"/>
    <w:basedOn w:val="a1"/>
    <w:link w:val="7"/>
    <w:rsid w:val="00DE2665"/>
    <w:rPr>
      <w:b/>
      <w:kern w:val="2"/>
      <w:sz w:val="28"/>
    </w:rPr>
  </w:style>
  <w:style w:type="character" w:customStyle="1" w:styleId="8Char">
    <w:name w:val="标题 8 Char"/>
    <w:basedOn w:val="a1"/>
    <w:link w:val="8"/>
    <w:rsid w:val="00DE2665"/>
    <w:rPr>
      <w:rFonts w:eastAsia="宋体"/>
      <w:b/>
      <w:kern w:val="2"/>
      <w:sz w:val="28"/>
      <w:lang w:val="en-US" w:eastAsia="zh-CN" w:bidi="ar-SA"/>
    </w:rPr>
  </w:style>
  <w:style w:type="character" w:customStyle="1" w:styleId="9Char">
    <w:name w:val="标题 9 Char"/>
    <w:basedOn w:val="a1"/>
    <w:link w:val="9"/>
    <w:rsid w:val="00DE2665"/>
    <w:rPr>
      <w:rFonts w:eastAsia="宋体"/>
      <w:b/>
      <w:kern w:val="2"/>
      <w:sz w:val="28"/>
      <w:lang w:val="en-US" w:eastAsia="zh-CN" w:bidi="ar-SA"/>
    </w:rPr>
  </w:style>
  <w:style w:type="paragraph" w:styleId="a4">
    <w:name w:val="caption"/>
    <w:basedOn w:val="a"/>
    <w:next w:val="a"/>
    <w:qFormat/>
    <w:rsid w:val="00DE2665"/>
    <w:rPr>
      <w:rFonts w:ascii="Arial" w:eastAsia="黑体" w:hAnsi="Arial" w:cs="Arial"/>
      <w:sz w:val="20"/>
    </w:rPr>
  </w:style>
  <w:style w:type="paragraph" w:styleId="a5">
    <w:name w:val="Title"/>
    <w:basedOn w:val="a"/>
    <w:link w:val="Char"/>
    <w:qFormat/>
    <w:rsid w:val="00DE2665"/>
    <w:pPr>
      <w:spacing w:before="240" w:after="60"/>
      <w:jc w:val="center"/>
      <w:outlineLvl w:val="0"/>
    </w:pPr>
    <w:rPr>
      <w:rFonts w:ascii="Arial" w:hAnsi="Arial"/>
      <w:b/>
      <w:sz w:val="32"/>
    </w:rPr>
  </w:style>
  <w:style w:type="character" w:customStyle="1" w:styleId="Char">
    <w:name w:val="标题 Char"/>
    <w:basedOn w:val="a1"/>
    <w:link w:val="a5"/>
    <w:rsid w:val="00DE2665"/>
    <w:rPr>
      <w:rFonts w:ascii="Arial" w:eastAsia="宋体" w:hAnsi="Arial"/>
      <w:b/>
      <w:kern w:val="2"/>
      <w:sz w:val="32"/>
      <w:lang w:val="en-US" w:eastAsia="zh-CN" w:bidi="ar-SA"/>
    </w:rPr>
  </w:style>
  <w:style w:type="paragraph" w:styleId="a6">
    <w:name w:val="Subtitle"/>
    <w:basedOn w:val="a"/>
    <w:next w:val="a"/>
    <w:link w:val="Char0"/>
    <w:uiPriority w:val="11"/>
    <w:qFormat/>
    <w:rsid w:val="00DE2665"/>
    <w:pPr>
      <w:spacing w:before="240" w:after="60" w:line="312" w:lineRule="atLeast"/>
      <w:jc w:val="center"/>
      <w:outlineLvl w:val="1"/>
    </w:pPr>
    <w:rPr>
      <w:rFonts w:asciiTheme="majorHAnsi" w:hAnsiTheme="majorHAnsi" w:cstheme="majorBidi"/>
      <w:b/>
      <w:bCs/>
      <w:kern w:val="28"/>
      <w:sz w:val="32"/>
      <w:szCs w:val="32"/>
    </w:rPr>
  </w:style>
  <w:style w:type="character" w:customStyle="1" w:styleId="Char0">
    <w:name w:val="副标题 Char"/>
    <w:basedOn w:val="a1"/>
    <w:link w:val="a6"/>
    <w:uiPriority w:val="11"/>
    <w:rsid w:val="00DE2665"/>
    <w:rPr>
      <w:rFonts w:asciiTheme="majorHAnsi" w:hAnsiTheme="majorHAnsi" w:cstheme="majorBidi"/>
      <w:b/>
      <w:bCs/>
      <w:kern w:val="28"/>
      <w:sz w:val="32"/>
      <w:szCs w:val="32"/>
    </w:rPr>
  </w:style>
  <w:style w:type="character" w:styleId="a7">
    <w:name w:val="Strong"/>
    <w:basedOn w:val="a1"/>
    <w:qFormat/>
    <w:rsid w:val="00DE2665"/>
    <w:rPr>
      <w:b/>
    </w:rPr>
  </w:style>
  <w:style w:type="character" w:styleId="a8">
    <w:name w:val="Emphasis"/>
    <w:qFormat/>
    <w:rsid w:val="00DE2665"/>
    <w:rPr>
      <w:rFonts w:ascii="Arial" w:hAnsi="Arial" w:cs="Arial" w:hint="default"/>
      <w:b/>
      <w:bCs w:val="0"/>
      <w:i w:val="0"/>
      <w:iCs w:val="0"/>
      <w:spacing w:val="-10"/>
      <w:sz w:val="18"/>
    </w:rPr>
  </w:style>
  <w:style w:type="paragraph" w:styleId="a9">
    <w:name w:val="No Spacing"/>
    <w:basedOn w:val="a"/>
    <w:link w:val="Char1"/>
    <w:uiPriority w:val="1"/>
    <w:qFormat/>
    <w:rsid w:val="00DE2665"/>
  </w:style>
  <w:style w:type="character" w:customStyle="1" w:styleId="Char1">
    <w:name w:val="无间隔 Char"/>
    <w:basedOn w:val="a1"/>
    <w:link w:val="a9"/>
    <w:uiPriority w:val="1"/>
    <w:rsid w:val="00DE2665"/>
    <w:rPr>
      <w:kern w:val="2"/>
      <w:sz w:val="21"/>
    </w:rPr>
  </w:style>
  <w:style w:type="paragraph" w:styleId="aa">
    <w:name w:val="List Paragraph"/>
    <w:basedOn w:val="a"/>
    <w:uiPriority w:val="34"/>
    <w:qFormat/>
    <w:rsid w:val="00DE2665"/>
    <w:pPr>
      <w:snapToGrid w:val="0"/>
      <w:spacing w:line="300" w:lineRule="auto"/>
      <w:ind w:firstLine="420"/>
    </w:pPr>
  </w:style>
  <w:style w:type="paragraph" w:styleId="ab">
    <w:name w:val="Quote"/>
    <w:basedOn w:val="a"/>
    <w:next w:val="a"/>
    <w:link w:val="Char2"/>
    <w:uiPriority w:val="29"/>
    <w:qFormat/>
    <w:rsid w:val="00DE2665"/>
    <w:rPr>
      <w:i/>
      <w:iCs/>
      <w:color w:val="000000" w:themeColor="text1"/>
    </w:rPr>
  </w:style>
  <w:style w:type="character" w:customStyle="1" w:styleId="Char2">
    <w:name w:val="引用 Char"/>
    <w:basedOn w:val="a1"/>
    <w:link w:val="ab"/>
    <w:uiPriority w:val="29"/>
    <w:rsid w:val="00DE2665"/>
    <w:rPr>
      <w:i/>
      <w:iCs/>
      <w:color w:val="000000" w:themeColor="text1"/>
      <w:kern w:val="2"/>
      <w:sz w:val="21"/>
    </w:rPr>
  </w:style>
  <w:style w:type="paragraph" w:styleId="ac">
    <w:name w:val="Intense Quote"/>
    <w:basedOn w:val="a"/>
    <w:next w:val="a"/>
    <w:link w:val="Char3"/>
    <w:uiPriority w:val="30"/>
    <w:qFormat/>
    <w:rsid w:val="00DE2665"/>
    <w:pPr>
      <w:pBdr>
        <w:bottom w:val="single" w:sz="4" w:space="4" w:color="4F81BD" w:themeColor="accent1"/>
      </w:pBdr>
      <w:spacing w:before="200" w:after="280"/>
      <w:ind w:left="936" w:right="936"/>
    </w:pPr>
    <w:rPr>
      <w:b/>
      <w:bCs/>
      <w:i/>
      <w:iCs/>
      <w:color w:val="4F81BD" w:themeColor="accent1"/>
    </w:rPr>
  </w:style>
  <w:style w:type="character" w:customStyle="1" w:styleId="Char3">
    <w:name w:val="明显引用 Char"/>
    <w:basedOn w:val="a1"/>
    <w:link w:val="ac"/>
    <w:uiPriority w:val="30"/>
    <w:rsid w:val="00DE2665"/>
    <w:rPr>
      <w:b/>
      <w:bCs/>
      <w:i/>
      <w:iCs/>
      <w:color w:val="4F81BD" w:themeColor="accent1"/>
      <w:kern w:val="2"/>
      <w:sz w:val="21"/>
    </w:rPr>
  </w:style>
  <w:style w:type="character" w:styleId="ad">
    <w:name w:val="Subtle Emphasis"/>
    <w:uiPriority w:val="19"/>
    <w:qFormat/>
    <w:rsid w:val="00DE2665"/>
    <w:rPr>
      <w:i/>
      <w:iCs/>
      <w:color w:val="808080" w:themeColor="text1" w:themeTint="7F"/>
    </w:rPr>
  </w:style>
  <w:style w:type="character" w:styleId="ae">
    <w:name w:val="Intense Emphasis"/>
    <w:uiPriority w:val="21"/>
    <w:qFormat/>
    <w:rsid w:val="00DE2665"/>
    <w:rPr>
      <w:b/>
      <w:bCs/>
      <w:i/>
      <w:iCs/>
      <w:color w:val="4F81BD" w:themeColor="accent1"/>
    </w:rPr>
  </w:style>
  <w:style w:type="character" w:styleId="af">
    <w:name w:val="Subtle Reference"/>
    <w:uiPriority w:val="31"/>
    <w:qFormat/>
    <w:rsid w:val="00DE2665"/>
    <w:rPr>
      <w:smallCaps/>
      <w:color w:val="C0504D" w:themeColor="accent2"/>
      <w:u w:val="single"/>
    </w:rPr>
  </w:style>
  <w:style w:type="character" w:styleId="af0">
    <w:name w:val="Intense Reference"/>
    <w:uiPriority w:val="32"/>
    <w:qFormat/>
    <w:rsid w:val="00DE2665"/>
    <w:rPr>
      <w:b/>
      <w:bCs/>
      <w:smallCaps/>
      <w:color w:val="C0504D" w:themeColor="accent2"/>
      <w:spacing w:val="5"/>
      <w:u w:val="single"/>
    </w:rPr>
  </w:style>
  <w:style w:type="character" w:styleId="af1">
    <w:name w:val="Book Title"/>
    <w:uiPriority w:val="33"/>
    <w:qFormat/>
    <w:rsid w:val="00DE2665"/>
    <w:rPr>
      <w:b/>
      <w:bCs/>
      <w:smallCaps/>
      <w:spacing w:val="5"/>
    </w:rPr>
  </w:style>
  <w:style w:type="paragraph" w:styleId="TOC">
    <w:name w:val="TOC Heading"/>
    <w:basedOn w:val="1"/>
    <w:next w:val="a"/>
    <w:qFormat/>
    <w:rsid w:val="00DE2665"/>
    <w:pPr>
      <w:spacing w:before="480" w:line="276" w:lineRule="auto"/>
      <w:outlineLvl w:val="9"/>
    </w:pPr>
    <w:rPr>
      <w:rFonts w:ascii="Cambria" w:hAnsi="Cambria"/>
      <w:bCs w:val="0"/>
      <w:color w:val="365F91"/>
    </w:rPr>
  </w:style>
  <w:style w:type="character" w:customStyle="1" w:styleId="1Char1">
    <w:name w:val="标题 1 Char1"/>
    <w:basedOn w:val="a1"/>
    <w:rsid w:val="00A242CF"/>
    <w:rPr>
      <w:rFonts w:ascii="宋体" w:eastAsia="宋体" w:hAnsi="宋体"/>
      <w:b/>
      <w:kern w:val="44"/>
      <w:sz w:val="32"/>
      <w:lang w:val="en-US" w:eastAsia="zh-CN" w:bidi="ar-SA"/>
    </w:rPr>
  </w:style>
  <w:style w:type="paragraph" w:styleId="a0">
    <w:name w:val="Normal Indent"/>
    <w:basedOn w:val="a"/>
    <w:uiPriority w:val="99"/>
    <w:semiHidden/>
    <w:unhideWhenUsed/>
    <w:rsid w:val="00A242CF"/>
    <w:pPr>
      <w:ind w:firstLine="420"/>
    </w:pPr>
  </w:style>
  <w:style w:type="character" w:customStyle="1" w:styleId="2Char2">
    <w:name w:val="标题 2 Char2"/>
    <w:basedOn w:val="a1"/>
    <w:rsid w:val="00A242CF"/>
    <w:rPr>
      <w:rFonts w:ascii="幼圆" w:eastAsia="幼圆" w:hAnsi="Arial"/>
      <w:b/>
      <w:kern w:val="2"/>
      <w:sz w:val="24"/>
    </w:rPr>
  </w:style>
  <w:style w:type="paragraph" w:customStyle="1" w:styleId="30">
    <w:name w:val="标题3"/>
    <w:basedOn w:val="a"/>
    <w:qFormat/>
    <w:rsid w:val="00CD33B9"/>
    <w:pPr>
      <w:jc w:val="left"/>
      <w:outlineLvl w:val="2"/>
    </w:pPr>
    <w:rPr>
      <w:rFonts w:eastAsia="楷体_GB2312"/>
    </w:rPr>
  </w:style>
  <w:style w:type="paragraph" w:styleId="af2">
    <w:name w:val="header"/>
    <w:basedOn w:val="a"/>
    <w:link w:val="Char4"/>
    <w:uiPriority w:val="99"/>
    <w:semiHidden/>
    <w:unhideWhenUsed/>
    <w:rsid w:val="00A95FFC"/>
    <w:pPr>
      <w:pBdr>
        <w:bottom w:val="single" w:sz="6" w:space="1" w:color="auto"/>
      </w:pBdr>
      <w:tabs>
        <w:tab w:val="center" w:pos="4153"/>
        <w:tab w:val="right" w:pos="8306"/>
      </w:tabs>
      <w:snapToGrid w:val="0"/>
      <w:jc w:val="center"/>
    </w:pPr>
    <w:rPr>
      <w:sz w:val="18"/>
      <w:szCs w:val="18"/>
    </w:rPr>
  </w:style>
  <w:style w:type="character" w:customStyle="1" w:styleId="Char4">
    <w:name w:val="页眉 Char"/>
    <w:basedOn w:val="a1"/>
    <w:link w:val="af2"/>
    <w:uiPriority w:val="99"/>
    <w:semiHidden/>
    <w:rsid w:val="00A95FFC"/>
    <w:rPr>
      <w:kern w:val="2"/>
      <w:sz w:val="18"/>
      <w:szCs w:val="18"/>
    </w:rPr>
  </w:style>
  <w:style w:type="paragraph" w:styleId="af3">
    <w:name w:val="footer"/>
    <w:basedOn w:val="a"/>
    <w:link w:val="Char5"/>
    <w:uiPriority w:val="99"/>
    <w:semiHidden/>
    <w:unhideWhenUsed/>
    <w:rsid w:val="00A95FFC"/>
    <w:pPr>
      <w:tabs>
        <w:tab w:val="center" w:pos="4153"/>
        <w:tab w:val="right" w:pos="8306"/>
      </w:tabs>
      <w:snapToGrid w:val="0"/>
      <w:jc w:val="left"/>
    </w:pPr>
    <w:rPr>
      <w:sz w:val="18"/>
      <w:szCs w:val="18"/>
    </w:rPr>
  </w:style>
  <w:style w:type="character" w:customStyle="1" w:styleId="Char5">
    <w:name w:val="页脚 Char"/>
    <w:basedOn w:val="a1"/>
    <w:link w:val="af3"/>
    <w:uiPriority w:val="99"/>
    <w:semiHidden/>
    <w:rsid w:val="00A95FFC"/>
    <w:rPr>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178</Words>
  <Characters>1019</Characters>
  <Application>Microsoft Office Word</Application>
  <DocSecurity>0</DocSecurity>
  <Lines>8</Lines>
  <Paragraphs>2</Paragraphs>
  <ScaleCrop>false</ScaleCrop>
  <Company>sdu</Company>
  <LinksUpToDate>false</LinksUpToDate>
  <CharactersWithSpaces>1195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匿名用户</cp:lastModifiedBy>
  <cp:revision>5</cp:revision>
  <dcterms:created xsi:type="dcterms:W3CDTF">2015-05-10T02:20:00Z</dcterms:created>
  <dcterms:modified xsi:type="dcterms:W3CDTF">2015-11-09T03:01:00Z</dcterms:modified>
</cp:coreProperties>
</file>