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98" w:rsidRDefault="00A02C98" w:rsidP="00A02C9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网络教育会计信息系统本科试题</w:t>
      </w:r>
      <w:r w:rsidR="000F0F95">
        <w:rPr>
          <w:b/>
          <w:sz w:val="28"/>
          <w:szCs w:val="28"/>
        </w:rPr>
        <w:t>C</w:t>
      </w:r>
      <w:r>
        <w:rPr>
          <w:rFonts w:hint="eastAsia"/>
          <w:b/>
          <w:sz w:val="28"/>
          <w:szCs w:val="28"/>
        </w:rPr>
        <w:t>答案</w:t>
      </w:r>
    </w:p>
    <w:p w:rsidR="00B9652E" w:rsidRPr="00B9652E" w:rsidRDefault="00B9652E" w:rsidP="00834A86">
      <w:pPr>
        <w:jc w:val="left"/>
        <w:rPr>
          <w:rFonts w:asciiTheme="minorEastAsia" w:hAnsiTheme="minorEastAsia"/>
          <w:szCs w:val="21"/>
        </w:rPr>
      </w:pPr>
    </w:p>
    <w:p w:rsidR="00D25857" w:rsidRPr="00590F58" w:rsidRDefault="00590F58">
      <w:pPr>
        <w:rPr>
          <w:b/>
        </w:rPr>
      </w:pPr>
      <w:r w:rsidRPr="00590F58">
        <w:rPr>
          <w:b/>
        </w:rPr>
        <w:t>四、问</w:t>
      </w:r>
      <w:r w:rsidR="00D25857" w:rsidRPr="00590F58">
        <w:rPr>
          <w:b/>
        </w:rPr>
        <w:t>答题</w:t>
      </w:r>
    </w:p>
    <w:p w:rsidR="00125F0D" w:rsidRPr="00125F0D" w:rsidRDefault="00D25857" w:rsidP="00125F0D">
      <w:pPr>
        <w:widowControl/>
        <w:jc w:val="left"/>
        <w:textAlignment w:val="baseline"/>
        <w:rPr>
          <w:szCs w:val="21"/>
        </w:rPr>
      </w:pPr>
      <w:r w:rsidRPr="00125F0D">
        <w:rPr>
          <w:rFonts w:hint="eastAsia"/>
          <w:szCs w:val="21"/>
        </w:rPr>
        <w:t>1</w:t>
      </w:r>
      <w:r w:rsidRPr="00125F0D">
        <w:rPr>
          <w:rFonts w:hint="eastAsia"/>
          <w:szCs w:val="21"/>
        </w:rPr>
        <w:t>、答：</w:t>
      </w:r>
      <w:r w:rsidR="00125F0D">
        <w:rPr>
          <w:rFonts w:hint="eastAsia"/>
          <w:szCs w:val="21"/>
        </w:rPr>
        <w:t>原因一，</w:t>
      </w:r>
      <w:r w:rsidR="00125F0D" w:rsidRPr="00125F0D">
        <w:rPr>
          <w:rFonts w:hint="eastAsia"/>
          <w:szCs w:val="21"/>
        </w:rPr>
        <w:t>尽可能不重复，实现数据共享。</w:t>
      </w:r>
    </w:p>
    <w:p w:rsidR="00125F0D" w:rsidRPr="00125F0D" w:rsidRDefault="00125F0D" w:rsidP="00125F0D">
      <w:pPr>
        <w:widowControl/>
        <w:jc w:val="left"/>
        <w:textAlignment w:val="baseline"/>
        <w:rPr>
          <w:szCs w:val="21"/>
        </w:rPr>
      </w:pPr>
      <w:r>
        <w:rPr>
          <w:rFonts w:hint="eastAsia"/>
          <w:szCs w:val="21"/>
        </w:rPr>
        <w:t>原因二，</w:t>
      </w:r>
      <w:r w:rsidRPr="00125F0D">
        <w:rPr>
          <w:rFonts w:hint="eastAsia"/>
          <w:szCs w:val="21"/>
        </w:rPr>
        <w:t>以最优方式为某个特定组织的多种应用服务</w:t>
      </w:r>
    </w:p>
    <w:p w:rsidR="00125F0D" w:rsidRPr="00125F0D" w:rsidRDefault="00125F0D" w:rsidP="00125F0D">
      <w:pPr>
        <w:widowControl/>
        <w:jc w:val="left"/>
        <w:textAlignment w:val="baseline"/>
        <w:rPr>
          <w:szCs w:val="21"/>
        </w:rPr>
      </w:pPr>
      <w:r>
        <w:rPr>
          <w:szCs w:val="21"/>
        </w:rPr>
        <w:t>原因三，</w:t>
      </w:r>
      <w:r w:rsidRPr="00125F0D">
        <w:rPr>
          <w:rFonts w:hint="eastAsia"/>
          <w:szCs w:val="21"/>
        </w:rPr>
        <w:t>其数据结构独立于使用它的应用程序</w:t>
      </w:r>
    </w:p>
    <w:p w:rsidR="00125F0D" w:rsidRPr="00125F0D" w:rsidRDefault="00125F0D" w:rsidP="00125F0D">
      <w:pPr>
        <w:widowControl/>
        <w:jc w:val="left"/>
        <w:textAlignment w:val="baseline"/>
        <w:rPr>
          <w:szCs w:val="21"/>
        </w:rPr>
      </w:pPr>
      <w:r>
        <w:rPr>
          <w:szCs w:val="21"/>
        </w:rPr>
        <w:t>原因四，</w:t>
      </w:r>
      <w:r w:rsidRPr="00125F0D">
        <w:rPr>
          <w:rFonts w:hint="eastAsia"/>
          <w:szCs w:val="21"/>
        </w:rPr>
        <w:t>并发控制性。使在同一时间周期内，允许对数据实现多路存取，又能防止用户之间的不正常交互作用。</w:t>
      </w:r>
    </w:p>
    <w:p w:rsidR="00125F0D" w:rsidRPr="00125F0D" w:rsidRDefault="00125F0D" w:rsidP="00125F0D">
      <w:pPr>
        <w:widowControl/>
        <w:jc w:val="left"/>
        <w:textAlignment w:val="baseline"/>
        <w:rPr>
          <w:szCs w:val="21"/>
        </w:rPr>
      </w:pPr>
      <w:r>
        <w:rPr>
          <w:szCs w:val="21"/>
        </w:rPr>
        <w:t>原因五，</w:t>
      </w:r>
      <w:r w:rsidRPr="00125F0D">
        <w:rPr>
          <w:rFonts w:hint="eastAsia"/>
          <w:szCs w:val="21"/>
        </w:rPr>
        <w:t>对数据的操作有统一的软件（数据库管理系统）进行管理和控制。</w:t>
      </w:r>
    </w:p>
    <w:p w:rsidR="00590F58" w:rsidRDefault="00590F58"/>
    <w:p w:rsidR="00B9652E" w:rsidRDefault="00590F58" w:rsidP="00B9652E">
      <w:pPr>
        <w:rPr>
          <w:rFonts w:asciiTheme="minorEastAsia" w:hAnsiTheme="minorEastAsia"/>
          <w:szCs w:val="21"/>
        </w:rPr>
      </w:pPr>
      <w:r>
        <w:rPr>
          <w:rFonts w:hint="eastAsia"/>
        </w:rPr>
        <w:t>2.</w:t>
      </w:r>
      <w:r w:rsidR="00B9652E" w:rsidRPr="00B9652E">
        <w:rPr>
          <w:rFonts w:asciiTheme="minorEastAsia" w:hAnsiTheme="minorEastAsia" w:hint="eastAsia"/>
          <w:szCs w:val="21"/>
        </w:rPr>
        <w:t>第一阶段：时段式MRP阶段(Material Requirement Planning)，物料需求计划。它解决了如何实现制造业库存管理目标</w:t>
      </w:r>
      <w:r w:rsidR="00B9652E" w:rsidRPr="00B9652E">
        <w:rPr>
          <w:rFonts w:asciiTheme="minorEastAsia" w:hAnsiTheme="minorEastAsia"/>
          <w:szCs w:val="21"/>
        </w:rPr>
        <w:t>——</w:t>
      </w:r>
      <w:r w:rsidR="00B9652E" w:rsidRPr="00B9652E">
        <w:rPr>
          <w:rFonts w:asciiTheme="minorEastAsia" w:hAnsiTheme="minorEastAsia" w:hint="eastAsia"/>
          <w:szCs w:val="21"/>
        </w:rPr>
        <w:t>在正确的时间按正确的数量得到所需的物料这一难题，目的是减少库存、优化库存。</w:t>
      </w:r>
    </w:p>
    <w:p w:rsidR="00B9652E" w:rsidRPr="00B9652E" w:rsidRDefault="00B9652E" w:rsidP="00B9652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阶段二：闭环式</w:t>
      </w:r>
      <w:r>
        <w:rPr>
          <w:rFonts w:asciiTheme="minorEastAsia" w:hAnsiTheme="minorEastAsia" w:hint="eastAsia"/>
          <w:szCs w:val="21"/>
        </w:rPr>
        <w:t>MRP阶段。</w:t>
      </w:r>
      <w:r w:rsidRPr="00B9652E">
        <w:rPr>
          <w:rFonts w:asciiTheme="minorEastAsia" w:hAnsiTheme="minorEastAsia" w:hint="eastAsia"/>
          <w:szCs w:val="21"/>
        </w:rPr>
        <w:t>除了物料需求计划外，还将生产能力需求计划、车间作业计划和采计购划全部纳入</w:t>
      </w:r>
      <w:r w:rsidRPr="00B9652E">
        <w:rPr>
          <w:rFonts w:asciiTheme="minorEastAsia" w:hAnsiTheme="minorEastAsia"/>
          <w:szCs w:val="21"/>
        </w:rPr>
        <w:t>MRP</w:t>
      </w:r>
      <w:r w:rsidRPr="00B9652E">
        <w:rPr>
          <w:rFonts w:asciiTheme="minorEastAsia" w:hAnsiTheme="minorEastAsia" w:hint="eastAsia"/>
          <w:szCs w:val="21"/>
        </w:rPr>
        <w:t>，采用计划</w:t>
      </w:r>
      <w:r w:rsidRPr="00B9652E">
        <w:rPr>
          <w:rFonts w:asciiTheme="minorEastAsia" w:hAnsiTheme="minorEastAsia"/>
          <w:szCs w:val="21"/>
        </w:rPr>
        <w:t>——</w:t>
      </w:r>
      <w:r w:rsidRPr="00B9652E">
        <w:rPr>
          <w:rFonts w:asciiTheme="minorEastAsia" w:hAnsiTheme="minorEastAsia" w:hint="eastAsia"/>
          <w:szCs w:val="21"/>
        </w:rPr>
        <w:t>执行</w:t>
      </w:r>
      <w:r w:rsidRPr="00B9652E">
        <w:rPr>
          <w:rFonts w:asciiTheme="minorEastAsia" w:hAnsiTheme="minorEastAsia"/>
          <w:szCs w:val="21"/>
        </w:rPr>
        <w:t>——</w:t>
      </w:r>
      <w:r w:rsidRPr="00B9652E">
        <w:rPr>
          <w:rFonts w:asciiTheme="minorEastAsia" w:hAnsiTheme="minorEastAsia" w:hint="eastAsia"/>
          <w:szCs w:val="21"/>
        </w:rPr>
        <w:t>反馈的管理逻辑，并利用反馈信息进行计划的平衡调整。</w:t>
      </w:r>
    </w:p>
    <w:p w:rsidR="00B9652E" w:rsidRPr="00B9652E" w:rsidRDefault="00B9652E" w:rsidP="00B9652E">
      <w:pPr>
        <w:rPr>
          <w:rFonts w:asciiTheme="minorEastAsia" w:hAnsiTheme="minorEastAsia"/>
          <w:szCs w:val="21"/>
        </w:rPr>
      </w:pPr>
      <w:r w:rsidRPr="00B9652E">
        <w:rPr>
          <w:rFonts w:asciiTheme="minorEastAsia" w:hAnsiTheme="minorEastAsia"/>
          <w:szCs w:val="21"/>
        </w:rPr>
        <w:t>阶段三：</w:t>
      </w:r>
      <w:r w:rsidRPr="00B9652E">
        <w:rPr>
          <w:rFonts w:asciiTheme="minorEastAsia" w:hAnsiTheme="minorEastAsia" w:hint="eastAsia"/>
          <w:szCs w:val="21"/>
        </w:rPr>
        <w:t>MRPII阶段，把生产、财务、销售、工程技术、采购等各个子系统集成为一个一体化的系统，并称为制造资源计划（Manufacturing Resource Planning）系统</w:t>
      </w:r>
    </w:p>
    <w:p w:rsidR="00B9652E" w:rsidRPr="00B9652E" w:rsidRDefault="00B9652E" w:rsidP="00B9652E">
      <w:pPr>
        <w:widowControl/>
        <w:jc w:val="left"/>
        <w:textAlignment w:val="baseline"/>
        <w:rPr>
          <w:rFonts w:asciiTheme="minorEastAsia" w:hAnsiTheme="minorEastAsia"/>
          <w:szCs w:val="21"/>
        </w:rPr>
      </w:pPr>
      <w:r w:rsidRPr="00B9652E">
        <w:rPr>
          <w:rFonts w:asciiTheme="minorEastAsia" w:hAnsiTheme="minorEastAsia" w:hint="eastAsia"/>
          <w:szCs w:val="21"/>
        </w:rPr>
        <w:t>阶段四：ERP阶段，ERP跳出了传统企业边界，从供应链范围去优化企业的资源。不仅仅限于企业内部，还扩展到上下游协同厂商</w:t>
      </w:r>
      <w:r>
        <w:rPr>
          <w:rFonts w:asciiTheme="minorEastAsia" w:hAnsiTheme="minorEastAsia"/>
          <w:szCs w:val="21"/>
        </w:rPr>
        <w:t>。</w:t>
      </w:r>
      <w:r w:rsidRPr="00B9652E">
        <w:rPr>
          <w:rFonts w:asciiTheme="minorEastAsia" w:hAnsiTheme="minorEastAsia" w:hint="eastAsia"/>
          <w:szCs w:val="21"/>
        </w:rPr>
        <w:t xml:space="preserve">它将企业所有资源进行整合集成管理，简单的说是将企业的三大流：物流，资金流，信息流进行全面一体化管理的管理信息系统。 </w:t>
      </w:r>
    </w:p>
    <w:p w:rsidR="00590F58" w:rsidRDefault="00590F58"/>
    <w:p w:rsidR="00590F58" w:rsidRDefault="00590F58">
      <w:pPr>
        <w:rPr>
          <w:b/>
        </w:rPr>
      </w:pPr>
      <w:r>
        <w:rPr>
          <w:b/>
        </w:rPr>
        <w:t>五、业务题</w:t>
      </w:r>
    </w:p>
    <w:p w:rsidR="00032137" w:rsidRDefault="00590F58" w:rsidP="00032137">
      <w:r>
        <w:rPr>
          <w:rFonts w:hint="eastAsia"/>
        </w:rPr>
        <w:t>1.</w:t>
      </w:r>
      <w:r w:rsidR="003F7C68">
        <w:rPr>
          <w:rFonts w:hint="eastAsia"/>
        </w:rPr>
        <w:t>薪资系统与系统管理和基础平台共享数据</w:t>
      </w:r>
    </w:p>
    <w:p w:rsidR="00032137" w:rsidRDefault="003F7C68" w:rsidP="00032137">
      <w:r>
        <w:t>薪资系统会将分摊结果生成转账凭证传递给总账</w:t>
      </w:r>
    </w:p>
    <w:p w:rsidR="00E044DB" w:rsidRDefault="003F7C68">
      <w:r>
        <w:t>薪资系统向成本管理系统传递人工费用的数据</w:t>
      </w:r>
    </w:p>
    <w:p w:rsidR="00E044DB" w:rsidRDefault="00E044DB"/>
    <w:p w:rsidR="00E044DB" w:rsidRPr="003F7C68" w:rsidRDefault="00E044DB">
      <w:pPr>
        <w:rPr>
          <w:rFonts w:asciiTheme="minorEastAsia" w:hAnsiTheme="minorEastAsia"/>
        </w:rPr>
      </w:pPr>
      <w:r w:rsidRPr="003F7C68">
        <w:rPr>
          <w:rFonts w:asciiTheme="minorEastAsia" w:hAnsiTheme="minorEastAsia" w:hint="eastAsia"/>
        </w:rPr>
        <w:t>2．</w:t>
      </w:r>
      <w:r w:rsidR="003F7C68" w:rsidRPr="003F7C68">
        <w:rPr>
          <w:rFonts w:asciiTheme="minorEastAsia" w:hAnsiTheme="minorEastAsia" w:hint="eastAsia"/>
        </w:rPr>
        <w:t>分期收款</w:t>
      </w:r>
      <w:r w:rsidRPr="003F7C68">
        <w:rPr>
          <w:rFonts w:asciiTheme="minorEastAsia" w:hAnsiTheme="minorEastAsia" w:hint="eastAsia"/>
        </w:rPr>
        <w:t>的业务流程是</w:t>
      </w:r>
    </w:p>
    <w:p w:rsidR="00E044DB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第一步，在销售系统填制审核发货单，发货单类型选择分期收款业务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第二步，在库存管理系统生成和审核出库单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第三步，在存货核算系统执行发出商品记账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第四步，在存货系统生成货物出库凭证，借记分期收款发出商品，贷记库存商品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第五步，收到货款填写销售发票，发票类型是分期收款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第六步，发票去存货核算系统执行发出商品记账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第七步，发票在记账后生成凭证，借记主营业务成本，贷记分期收款发出商品</w:t>
      </w:r>
    </w:p>
    <w:p w:rsidR="003F7C68" w:rsidRPr="003F7C68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第八步，发票传递到应收系统审核</w:t>
      </w:r>
    </w:p>
    <w:p w:rsidR="00E044DB" w:rsidRPr="00A42B1D" w:rsidRDefault="003F7C68">
      <w:pPr>
        <w:rPr>
          <w:rFonts w:asciiTheme="minorEastAsia" w:hAnsiTheme="minorEastAsia"/>
        </w:rPr>
      </w:pPr>
      <w:r w:rsidRPr="003F7C68">
        <w:rPr>
          <w:rFonts w:asciiTheme="minorEastAsia" w:hAnsiTheme="minorEastAsia"/>
        </w:rPr>
        <w:t>第九步，发票在应收系统生成凭证，借记应收账款，贷记主营业务收入和增值税</w:t>
      </w:r>
    </w:p>
    <w:p w:rsidR="00E044DB" w:rsidRDefault="00E044DB"/>
    <w:p w:rsidR="00E044DB" w:rsidRDefault="00E044DB"/>
    <w:p w:rsidR="00E044DB" w:rsidRDefault="00E044DB"/>
    <w:p w:rsidR="00E044DB" w:rsidRDefault="00E044DB"/>
    <w:p w:rsidR="00E044DB" w:rsidRDefault="00E044DB"/>
    <w:p w:rsidR="00E044DB" w:rsidRPr="006D1BFD" w:rsidRDefault="00E044DB"/>
    <w:sectPr w:rsidR="00E044DB" w:rsidRPr="006D1BFD" w:rsidSect="00623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486" w:rsidRDefault="00737486" w:rsidP="00A02C98">
      <w:r>
        <w:separator/>
      </w:r>
    </w:p>
  </w:endnote>
  <w:endnote w:type="continuationSeparator" w:id="1">
    <w:p w:rsidR="00737486" w:rsidRDefault="00737486" w:rsidP="00A02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486" w:rsidRDefault="00737486" w:rsidP="00A02C98">
      <w:r>
        <w:separator/>
      </w:r>
    </w:p>
  </w:footnote>
  <w:footnote w:type="continuationSeparator" w:id="1">
    <w:p w:rsidR="00737486" w:rsidRDefault="00737486" w:rsidP="00A02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7DAC"/>
    <w:multiLevelType w:val="hybridMultilevel"/>
    <w:tmpl w:val="14D23924"/>
    <w:lvl w:ilvl="0" w:tplc="96D272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C22A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5EA8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06C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2B3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03C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E211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A284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0E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223FBB"/>
    <w:multiLevelType w:val="hybridMultilevel"/>
    <w:tmpl w:val="5F48B24C"/>
    <w:lvl w:ilvl="0" w:tplc="BCFEE2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ECC6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C0DE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8A2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2C2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5465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1699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8E8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D88C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D215C9"/>
    <w:multiLevelType w:val="hybridMultilevel"/>
    <w:tmpl w:val="FC20EEA8"/>
    <w:lvl w:ilvl="0" w:tplc="499EA4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3C8E7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8CD3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E40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5634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F604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4411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EF5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0659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C821F4"/>
    <w:multiLevelType w:val="hybridMultilevel"/>
    <w:tmpl w:val="82300DC8"/>
    <w:lvl w:ilvl="0" w:tplc="2BA852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E5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044A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4C89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DCC8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23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657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EC08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C80B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D93DCD"/>
    <w:multiLevelType w:val="hybridMultilevel"/>
    <w:tmpl w:val="C310F286"/>
    <w:lvl w:ilvl="0" w:tplc="264ED8B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682F59"/>
    <w:multiLevelType w:val="hybridMultilevel"/>
    <w:tmpl w:val="4DB457B8"/>
    <w:lvl w:ilvl="0" w:tplc="9356BC2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C96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A34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E03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865E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0B6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68FE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EA6D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E649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2409C0"/>
    <w:multiLevelType w:val="hybridMultilevel"/>
    <w:tmpl w:val="6E0EA13C"/>
    <w:lvl w:ilvl="0" w:tplc="F628DF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4A0D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C81CD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EA17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82EA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CA7D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348F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0E8E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381F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B39F3"/>
    <w:multiLevelType w:val="hybridMultilevel"/>
    <w:tmpl w:val="A9443BD0"/>
    <w:lvl w:ilvl="0" w:tplc="097C5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B654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204C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8EBB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32FD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44B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820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E1E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D81D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A41DE7"/>
    <w:multiLevelType w:val="hybridMultilevel"/>
    <w:tmpl w:val="A74C81F4"/>
    <w:lvl w:ilvl="0" w:tplc="FA72B3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DC8C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DCC2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8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9806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6C24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5E99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44FF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7434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6009F1"/>
    <w:multiLevelType w:val="hybridMultilevel"/>
    <w:tmpl w:val="0C2EC36E"/>
    <w:lvl w:ilvl="0" w:tplc="D9B80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25C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14F4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800F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E6D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AC88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D05C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3E3E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4AF9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310"/>
    <w:rsid w:val="00032137"/>
    <w:rsid w:val="000D01E6"/>
    <w:rsid w:val="000D712D"/>
    <w:rsid w:val="000F0F95"/>
    <w:rsid w:val="000F14B4"/>
    <w:rsid w:val="000F6778"/>
    <w:rsid w:val="00125F0D"/>
    <w:rsid w:val="00136AD3"/>
    <w:rsid w:val="001907A7"/>
    <w:rsid w:val="00202D1C"/>
    <w:rsid w:val="00336D1F"/>
    <w:rsid w:val="003F7C68"/>
    <w:rsid w:val="00431B76"/>
    <w:rsid w:val="0044524E"/>
    <w:rsid w:val="0048172E"/>
    <w:rsid w:val="004B689B"/>
    <w:rsid w:val="0053016A"/>
    <w:rsid w:val="00536310"/>
    <w:rsid w:val="00543990"/>
    <w:rsid w:val="00555471"/>
    <w:rsid w:val="00590F58"/>
    <w:rsid w:val="006112C4"/>
    <w:rsid w:val="006223E2"/>
    <w:rsid w:val="00623E23"/>
    <w:rsid w:val="006465A8"/>
    <w:rsid w:val="00662885"/>
    <w:rsid w:val="006851A0"/>
    <w:rsid w:val="006A7085"/>
    <w:rsid w:val="006D1BFD"/>
    <w:rsid w:val="00737486"/>
    <w:rsid w:val="00833C99"/>
    <w:rsid w:val="00834A86"/>
    <w:rsid w:val="00896B5E"/>
    <w:rsid w:val="00907619"/>
    <w:rsid w:val="00A02C98"/>
    <w:rsid w:val="00A42B1D"/>
    <w:rsid w:val="00A61381"/>
    <w:rsid w:val="00B07C86"/>
    <w:rsid w:val="00B3734F"/>
    <w:rsid w:val="00B9652E"/>
    <w:rsid w:val="00C46A4B"/>
    <w:rsid w:val="00C5282E"/>
    <w:rsid w:val="00CE1F66"/>
    <w:rsid w:val="00D1040A"/>
    <w:rsid w:val="00D25857"/>
    <w:rsid w:val="00D65925"/>
    <w:rsid w:val="00E044DB"/>
    <w:rsid w:val="00EE6AA2"/>
    <w:rsid w:val="00F02A8C"/>
    <w:rsid w:val="00F03A44"/>
    <w:rsid w:val="00F51BDF"/>
    <w:rsid w:val="00F87706"/>
    <w:rsid w:val="00FF3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C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C98"/>
    <w:rPr>
      <w:sz w:val="18"/>
      <w:szCs w:val="18"/>
    </w:rPr>
  </w:style>
  <w:style w:type="paragraph" w:styleId="a5">
    <w:name w:val="List Paragraph"/>
    <w:basedOn w:val="a"/>
    <w:uiPriority w:val="34"/>
    <w:qFormat/>
    <w:rsid w:val="00A02C98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E044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9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17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9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006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4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0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39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149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00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29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099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0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1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960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1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8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89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49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137</Words>
  <Characters>784</Characters>
  <Application>Microsoft Office Word</Application>
  <DocSecurity>0</DocSecurity>
  <Lines>6</Lines>
  <Paragraphs>1</Paragraphs>
  <ScaleCrop>false</ScaleCrop>
  <Company>Sky123.Org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16</cp:revision>
  <dcterms:created xsi:type="dcterms:W3CDTF">2015-04-17T02:50:00Z</dcterms:created>
  <dcterms:modified xsi:type="dcterms:W3CDTF">2015-11-10T02:04:00Z</dcterms:modified>
</cp:coreProperties>
</file>